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DA6D" w14:textId="71F4B8FE" w:rsidR="00AF0899" w:rsidRPr="00361684" w:rsidRDefault="00614257" w:rsidP="0070219F">
      <w:pPr>
        <w:pStyle w:val="Title"/>
      </w:pPr>
      <w:bookmarkStart w:id="0" w:name="_Toc62216500"/>
      <w:bookmarkStart w:id="1" w:name="_Toc62820616"/>
      <w:r w:rsidRPr="00361684">
        <w:t xml:space="preserve">Priorities for the 2021-22 </w:t>
      </w:r>
      <w:r w:rsidR="005B33F1" w:rsidRPr="00361684">
        <w:t xml:space="preserve">Federal </w:t>
      </w:r>
      <w:r w:rsidRPr="00361684">
        <w:t>Budget</w:t>
      </w:r>
      <w:bookmarkEnd w:id="0"/>
      <w:bookmarkEnd w:id="1"/>
    </w:p>
    <w:p w14:paraId="4B2FFA35" w14:textId="005A39B7" w:rsidR="00867C89" w:rsidRDefault="007269DC" w:rsidP="001F4A35">
      <w:pPr>
        <w:pStyle w:val="Subtitle"/>
        <w:spacing w:after="7560"/>
      </w:pPr>
      <w:r>
        <w:t>January 2021</w:t>
      </w:r>
    </w:p>
    <w:p w14:paraId="6554CEBC" w14:textId="0859AF2A" w:rsidR="00867C89" w:rsidRPr="00ED63E1" w:rsidRDefault="00867C89" w:rsidP="00867C89">
      <w:pPr>
        <w:rPr>
          <w:rFonts w:cs="Open Sans"/>
          <w:szCs w:val="24"/>
        </w:rPr>
      </w:pPr>
      <w:r w:rsidRPr="00ED63E1">
        <w:rPr>
          <w:rFonts w:cs="Open Sans"/>
          <w:szCs w:val="24"/>
        </w:rPr>
        <w:t>Contact Person:</w:t>
      </w:r>
      <w:r w:rsidRPr="00ED63E1">
        <w:rPr>
          <w:rFonts w:cs="Open Sans"/>
          <w:szCs w:val="24"/>
        </w:rPr>
        <w:tab/>
      </w:r>
      <w:r w:rsidR="00CF411C">
        <w:rPr>
          <w:rFonts w:cs="Open Sans"/>
          <w:szCs w:val="24"/>
        </w:rPr>
        <w:tab/>
      </w:r>
      <w:r w:rsidR="00614257">
        <w:rPr>
          <w:rFonts w:cs="Open Sans"/>
          <w:szCs w:val="24"/>
        </w:rPr>
        <w:t>Elizabeth World</w:t>
      </w:r>
    </w:p>
    <w:p w14:paraId="018BEBE1" w14:textId="1C657460" w:rsidR="00867C89" w:rsidRPr="00ED63E1" w:rsidRDefault="00867C89" w:rsidP="00867C89">
      <w:pPr>
        <w:rPr>
          <w:rFonts w:cs="Open Sans"/>
          <w:szCs w:val="24"/>
        </w:rPr>
      </w:pPr>
      <w:r w:rsidRPr="00ED63E1">
        <w:rPr>
          <w:rFonts w:cs="Open Sans"/>
          <w:szCs w:val="24"/>
        </w:rPr>
        <w:t>Position:</w:t>
      </w:r>
      <w:r w:rsidRPr="00ED63E1">
        <w:rPr>
          <w:rFonts w:cs="Open Sans"/>
          <w:szCs w:val="24"/>
        </w:rPr>
        <w:tab/>
      </w:r>
      <w:r w:rsidRPr="00ED63E1">
        <w:rPr>
          <w:rFonts w:cs="Open Sans"/>
          <w:szCs w:val="24"/>
        </w:rPr>
        <w:tab/>
      </w:r>
      <w:r w:rsidR="00614257">
        <w:rPr>
          <w:rFonts w:cs="Open Sans"/>
          <w:szCs w:val="24"/>
        </w:rPr>
        <w:t>Policy Officer</w:t>
      </w:r>
    </w:p>
    <w:p w14:paraId="6FE4B83B" w14:textId="77777777" w:rsidR="00867C89" w:rsidRPr="00ED63E1" w:rsidRDefault="00867C89" w:rsidP="00867C89">
      <w:pPr>
        <w:rPr>
          <w:rFonts w:cs="Open Sans"/>
          <w:szCs w:val="24"/>
        </w:rPr>
      </w:pPr>
      <w:r w:rsidRPr="00ED63E1">
        <w:rPr>
          <w:rFonts w:cs="Open Sans"/>
          <w:szCs w:val="24"/>
        </w:rPr>
        <w:t>Organisation:</w:t>
      </w:r>
      <w:r w:rsidRPr="00ED63E1">
        <w:rPr>
          <w:rFonts w:cs="Open Sans"/>
          <w:szCs w:val="24"/>
        </w:rPr>
        <w:tab/>
      </w:r>
      <w:r>
        <w:rPr>
          <w:rFonts w:cs="Open Sans"/>
          <w:szCs w:val="24"/>
        </w:rPr>
        <w:tab/>
        <w:t xml:space="preserve">Dietitians </w:t>
      </w:r>
      <w:r w:rsidRPr="00ED63E1">
        <w:rPr>
          <w:rFonts w:cs="Open Sans"/>
          <w:szCs w:val="24"/>
        </w:rPr>
        <w:t>Australia</w:t>
      </w:r>
    </w:p>
    <w:p w14:paraId="347C90B1" w14:textId="77777777" w:rsidR="00867C89" w:rsidRPr="00ED63E1" w:rsidRDefault="00867C89" w:rsidP="00867C89">
      <w:pPr>
        <w:rPr>
          <w:rFonts w:cs="Open Sans"/>
          <w:szCs w:val="24"/>
        </w:rPr>
      </w:pPr>
      <w:r w:rsidRPr="00ED63E1">
        <w:rPr>
          <w:rFonts w:cs="Open Sans"/>
          <w:szCs w:val="24"/>
        </w:rPr>
        <w:t>Address:</w:t>
      </w:r>
      <w:r w:rsidRPr="00ED63E1">
        <w:rPr>
          <w:rFonts w:cs="Open Sans"/>
          <w:szCs w:val="24"/>
        </w:rPr>
        <w:tab/>
      </w:r>
      <w:r w:rsidRPr="00ED63E1">
        <w:rPr>
          <w:rFonts w:cs="Open Sans"/>
          <w:szCs w:val="24"/>
        </w:rPr>
        <w:tab/>
        <w:t>1/8 Phipps Close, Deakin ACT 2600</w:t>
      </w:r>
    </w:p>
    <w:p w14:paraId="29C7B2D7" w14:textId="77777777" w:rsidR="00867C89" w:rsidRPr="00ED63E1" w:rsidRDefault="00867C89" w:rsidP="00867C89">
      <w:pPr>
        <w:rPr>
          <w:rFonts w:cs="Open Sans"/>
          <w:szCs w:val="24"/>
        </w:rPr>
      </w:pPr>
      <w:r>
        <w:rPr>
          <w:rFonts w:cs="Open Sans"/>
          <w:szCs w:val="24"/>
        </w:rPr>
        <w:t>Telephone:</w:t>
      </w:r>
      <w:r>
        <w:rPr>
          <w:rFonts w:cs="Open Sans"/>
          <w:szCs w:val="24"/>
        </w:rPr>
        <w:tab/>
      </w:r>
      <w:r>
        <w:rPr>
          <w:rFonts w:cs="Open Sans"/>
          <w:szCs w:val="24"/>
        </w:rPr>
        <w:tab/>
        <w:t>02 6189</w:t>
      </w:r>
      <w:r w:rsidRPr="00ED63E1">
        <w:rPr>
          <w:rFonts w:cs="Open Sans"/>
          <w:szCs w:val="24"/>
        </w:rPr>
        <w:t xml:space="preserve"> </w:t>
      </w:r>
      <w:r>
        <w:rPr>
          <w:rFonts w:cs="Open Sans"/>
          <w:szCs w:val="24"/>
        </w:rPr>
        <w:t>1200</w:t>
      </w:r>
    </w:p>
    <w:p w14:paraId="3A10BA73" w14:textId="1970EF7A" w:rsidR="00AF0899" w:rsidRDefault="00867C89" w:rsidP="00867C89">
      <w:r>
        <w:rPr>
          <w:rFonts w:cs="Open Sans"/>
          <w:szCs w:val="24"/>
        </w:rPr>
        <w:t>Email:</w:t>
      </w:r>
      <w:r>
        <w:rPr>
          <w:rFonts w:cs="Open Sans"/>
          <w:szCs w:val="24"/>
        </w:rPr>
        <w:tab/>
      </w:r>
      <w:r>
        <w:rPr>
          <w:rFonts w:cs="Open Sans"/>
          <w:szCs w:val="24"/>
        </w:rPr>
        <w:tab/>
      </w:r>
      <w:r>
        <w:rPr>
          <w:rFonts w:cs="Open Sans"/>
          <w:szCs w:val="24"/>
        </w:rPr>
        <w:tab/>
      </w:r>
      <w:r w:rsidR="00614257">
        <w:rPr>
          <w:rFonts w:cs="Open Sans"/>
          <w:szCs w:val="24"/>
        </w:rPr>
        <w:t>policy@dietitiansaustralia.org.au</w:t>
      </w:r>
      <w:r w:rsidR="00AF0899">
        <w:br w:type="page"/>
      </w:r>
    </w:p>
    <w:p w14:paraId="286D5032" w14:textId="2C4D57B8" w:rsidR="00AC3A85" w:rsidRPr="0076747E" w:rsidRDefault="00C57D38" w:rsidP="001618D8">
      <w:pPr>
        <w:pStyle w:val="Heading1"/>
        <w:spacing w:before="600"/>
      </w:pPr>
      <w:bookmarkStart w:id="2" w:name="_Toc62216501"/>
      <w:bookmarkStart w:id="3" w:name="_Toc62820617"/>
      <w:bookmarkStart w:id="4" w:name="_Toc62216502"/>
      <w:r>
        <w:lastRenderedPageBreak/>
        <w:t>D</w:t>
      </w:r>
      <w:r w:rsidR="00AC3A85" w:rsidRPr="0076747E">
        <w:t>ietitians Australia interest in this consultation</w:t>
      </w:r>
      <w:bookmarkEnd w:id="2"/>
      <w:bookmarkEnd w:id="3"/>
    </w:p>
    <w:p w14:paraId="04AA5008" w14:textId="77777777" w:rsidR="00AC3A85" w:rsidRDefault="00AC3A85" w:rsidP="00AC3A85">
      <w:r>
        <w:t xml:space="preserve">Dietitians Australia is the leading </w:t>
      </w:r>
      <w:r w:rsidRPr="00AF67BC">
        <w:t>organisation of nutrition and dietetic professionals in Australia, with over 7500 members. Dietitians Australia actively advocates for funding through the Federal Budget to promote, improve and protect the nutritional health and wellbeing of all Australians. Accredited Practising Dietitians are the qualified and credentialled professionals in nutrition and dietetics</w:t>
      </w:r>
      <w:r>
        <w:t xml:space="preserve">. Accredited Practising Dietitians work across a wide range of areas including clinical (hospitals, public health and private practice), community, industry, research and academia, and have an important role to play in the health and wellbeing of all Australians. </w:t>
      </w:r>
    </w:p>
    <w:p w14:paraId="14CCE96C" w14:textId="77777777" w:rsidR="00AC3A85" w:rsidRDefault="00AC3A85" w:rsidP="00AC3A85">
      <w:r w:rsidRPr="00F35C83">
        <w:t xml:space="preserve">This submission was prepared by Dietitians </w:t>
      </w:r>
      <w:r w:rsidRPr="004C212F">
        <w:t>Australia staff in consultation with members, following</w:t>
      </w:r>
      <w:r w:rsidRPr="00F35C83">
        <w:t xml:space="preserve"> the Conflict of Interest Management Policy and process approved by the Board of Dietitians Australia. This policy can be viewed on the </w:t>
      </w:r>
      <w:hyperlink r:id="rId14" w:history="1">
        <w:r w:rsidRPr="005131D6">
          <w:rPr>
            <w:rStyle w:val="Hyperlink"/>
          </w:rPr>
          <w:t>Dietitians Australia website</w:t>
        </w:r>
      </w:hyperlink>
      <w:r w:rsidRPr="00F35C83">
        <w:t xml:space="preserve">. </w:t>
      </w:r>
    </w:p>
    <w:p w14:paraId="3DBFD71B" w14:textId="142395A6" w:rsidR="0040407A" w:rsidRPr="008312B0" w:rsidRDefault="0040407A" w:rsidP="008312B0">
      <w:r>
        <w:br w:type="page"/>
      </w:r>
    </w:p>
    <w:p w14:paraId="6CCBADBA" w14:textId="33397164" w:rsidR="00BE73F0" w:rsidRDefault="0076747E" w:rsidP="002142D6">
      <w:pPr>
        <w:pStyle w:val="Heading1"/>
      </w:pPr>
      <w:bookmarkStart w:id="5" w:name="_Toc62820618"/>
      <w:r>
        <w:lastRenderedPageBreak/>
        <w:t>R</w:t>
      </w:r>
      <w:r w:rsidR="006D4EFC">
        <w:t>ecommendations</w:t>
      </w:r>
      <w:bookmarkEnd w:id="4"/>
      <w:bookmarkEnd w:id="5"/>
      <w:r w:rsidR="006D4EFC">
        <w:t xml:space="preserve"> </w:t>
      </w:r>
    </w:p>
    <w:p w14:paraId="0B0D7A65" w14:textId="629787AB" w:rsidR="009461C3" w:rsidRDefault="009461C3" w:rsidP="00047E0F">
      <w:pPr>
        <w:pStyle w:val="Heading2"/>
      </w:pPr>
      <w:bookmarkStart w:id="6" w:name="_Toc62216503"/>
      <w:bookmarkStart w:id="7" w:name="_Toc62820619"/>
      <w:r>
        <w:t>Medicare Benefits Schedule</w:t>
      </w:r>
      <w:bookmarkStart w:id="8" w:name="_Hlk536745806"/>
      <w:bookmarkEnd w:id="6"/>
      <w:bookmarkEnd w:id="7"/>
    </w:p>
    <w:p w14:paraId="6C0BCBE5" w14:textId="5FCF58D1" w:rsidR="00AB5BFF" w:rsidRPr="008D59AA" w:rsidRDefault="004A71A6" w:rsidP="008D59AA">
      <w:pPr>
        <w:pStyle w:val="List1Numbered1"/>
      </w:pPr>
      <w:hyperlink w:anchor="_Make_telehealth_dietetics" w:history="1">
        <w:r w:rsidR="00CD25E9" w:rsidRPr="008D59AA">
          <w:rPr>
            <w:rStyle w:val="Hyperlink"/>
            <w:color w:val="323232"/>
            <w:u w:val="none"/>
          </w:rPr>
          <w:t>Make telehealth dietetics a permanent fixture of Medicare, for all Australians.</w:t>
        </w:r>
      </w:hyperlink>
    </w:p>
    <w:p w14:paraId="5C9BF1B7" w14:textId="69F8381B" w:rsidR="00CD25E9" w:rsidRPr="008D59AA" w:rsidRDefault="004A71A6" w:rsidP="008D59AA">
      <w:pPr>
        <w:pStyle w:val="List1Numbered1"/>
      </w:pPr>
      <w:hyperlink w:anchor="_Support_access_to" w:history="1">
        <w:r w:rsidR="00CD25E9" w:rsidRPr="008D59AA">
          <w:rPr>
            <w:rStyle w:val="Hyperlink"/>
            <w:color w:val="323232"/>
            <w:u w:val="none"/>
          </w:rPr>
          <w:t>Support access to and quality of care by increasing allied health service limits from 5 to 10 consultations per annum.</w:t>
        </w:r>
      </w:hyperlink>
    </w:p>
    <w:p w14:paraId="3E3FC5F0" w14:textId="0CEE56D1" w:rsidR="0004383A" w:rsidRPr="008D59AA" w:rsidRDefault="004A71A6" w:rsidP="008D59AA">
      <w:pPr>
        <w:pStyle w:val="List1Numbered1"/>
      </w:pPr>
      <w:hyperlink w:anchor="_Acknowledge_the_complexity" w:history="1">
        <w:r w:rsidR="0004383A" w:rsidRPr="008D59AA">
          <w:rPr>
            <w:rStyle w:val="Hyperlink"/>
            <w:color w:val="323232"/>
            <w:u w:val="none"/>
          </w:rPr>
          <w:t>Acknowledge the complexity of dietary intervention and support quality of care by creating and funding Medicare items for dietetic consultations where duration is 50 minutes or longer.</w:t>
        </w:r>
      </w:hyperlink>
      <w:r w:rsidR="0004383A" w:rsidRPr="008D59AA">
        <w:t xml:space="preserve"> </w:t>
      </w:r>
    </w:p>
    <w:p w14:paraId="127A1A3C" w14:textId="23F58D61" w:rsidR="0004383A" w:rsidRPr="008D59AA" w:rsidRDefault="004A71A6" w:rsidP="008D59AA">
      <w:pPr>
        <w:pStyle w:val="List1Numbered1"/>
      </w:pPr>
      <w:hyperlink w:anchor="_Support_quality_of" w:history="1">
        <w:r w:rsidR="0004383A" w:rsidRPr="008D59AA">
          <w:rPr>
            <w:rStyle w:val="Hyperlink"/>
            <w:color w:val="323232"/>
            <w:u w:val="none"/>
          </w:rPr>
          <w:t>Support quality of care and communication in the multidisciplinary team by creating and funding Medicare items for allied health professionals to prepare reports for the referring practitioner.</w:t>
        </w:r>
      </w:hyperlink>
      <w:r w:rsidR="0004383A" w:rsidRPr="008D59AA">
        <w:t xml:space="preserve"> </w:t>
      </w:r>
    </w:p>
    <w:p w14:paraId="6D585813" w14:textId="69842F69" w:rsidR="0004383A" w:rsidRPr="008D59AA" w:rsidRDefault="004A71A6" w:rsidP="008D59AA">
      <w:pPr>
        <w:pStyle w:val="List1Numbered1"/>
      </w:pPr>
      <w:hyperlink w:anchor="_Include_dietitians_in" w:history="1">
        <w:r w:rsidR="0004383A" w:rsidRPr="008D59AA">
          <w:rPr>
            <w:rStyle w:val="Hyperlink"/>
            <w:color w:val="323232"/>
            <w:u w:val="none"/>
          </w:rPr>
          <w:t xml:space="preserve">Include </w:t>
        </w:r>
        <w:r w:rsidR="002656E1">
          <w:rPr>
            <w:rStyle w:val="Hyperlink"/>
            <w:color w:val="323232"/>
            <w:u w:val="none"/>
          </w:rPr>
          <w:t>Accredited Practising D</w:t>
        </w:r>
        <w:r w:rsidR="0004383A" w:rsidRPr="008D59AA">
          <w:rPr>
            <w:rStyle w:val="Hyperlink"/>
            <w:color w:val="323232"/>
            <w:u w:val="none"/>
          </w:rPr>
          <w:t xml:space="preserve">ietitians in the definition of mental health practitioners enabling </w:t>
        </w:r>
        <w:r w:rsidR="006716A8">
          <w:rPr>
            <w:rStyle w:val="Hyperlink"/>
            <w:color w:val="323232"/>
            <w:u w:val="none"/>
          </w:rPr>
          <w:t>patients</w:t>
        </w:r>
        <w:r w:rsidR="0004383A" w:rsidRPr="008D59AA">
          <w:rPr>
            <w:rStyle w:val="Hyperlink"/>
            <w:color w:val="323232"/>
            <w:u w:val="none"/>
          </w:rPr>
          <w:t xml:space="preserve"> to access 10 or more dietetic services under Better Access arrangements.</w:t>
        </w:r>
      </w:hyperlink>
    </w:p>
    <w:p w14:paraId="765721E4" w14:textId="116842A9" w:rsidR="0004383A" w:rsidRPr="008D59AA" w:rsidRDefault="004A71A6" w:rsidP="008D59AA">
      <w:pPr>
        <w:pStyle w:val="List1Numbered1"/>
      </w:pPr>
      <w:hyperlink w:anchor="_Include_Accredited_Practising">
        <w:r w:rsidR="0004383A" w:rsidRPr="7D1D0DB2">
          <w:rPr>
            <w:rStyle w:val="Hyperlink"/>
            <w:color w:val="323232"/>
            <w:u w:val="none"/>
          </w:rPr>
          <w:t>Include Accredited Practising Dietitians in allied health teams for autism, pervasive developmental disorder and disability (M10) and provided with their own unique 8</w:t>
        </w:r>
        <w:r w:rsidR="72D2278B" w:rsidRPr="7D1D0DB2">
          <w:rPr>
            <w:rStyle w:val="Hyperlink"/>
            <w:color w:val="323232"/>
            <w:u w:val="none"/>
          </w:rPr>
          <w:t>2</w:t>
        </w:r>
        <w:r w:rsidR="0004383A" w:rsidRPr="7D1D0DB2">
          <w:rPr>
            <w:rStyle w:val="Hyperlink"/>
            <w:color w:val="323232"/>
            <w:u w:val="none"/>
          </w:rPr>
          <w:t>0** number for the dietary treatment of people with these disabilities.</w:t>
        </w:r>
      </w:hyperlink>
    </w:p>
    <w:p w14:paraId="60360F5F" w14:textId="22EAFA0C" w:rsidR="009461C3" w:rsidRDefault="009461C3" w:rsidP="00047E0F">
      <w:pPr>
        <w:pStyle w:val="Heading2"/>
      </w:pPr>
      <w:bookmarkStart w:id="9" w:name="_Toc62216504"/>
      <w:bookmarkStart w:id="10" w:name="_Toc62820620"/>
      <w:bookmarkEnd w:id="8"/>
      <w:r>
        <w:t xml:space="preserve">Australian Dietary Guidelines </w:t>
      </w:r>
      <w:r w:rsidR="00695540">
        <w:t>r</w:t>
      </w:r>
      <w:r>
        <w:t>eview</w:t>
      </w:r>
      <w:bookmarkEnd w:id="9"/>
      <w:bookmarkEnd w:id="10"/>
    </w:p>
    <w:p w14:paraId="578FA2B1" w14:textId="58ED24CB" w:rsidR="00B478D4" w:rsidRPr="008D59AA" w:rsidRDefault="004A71A6" w:rsidP="008D59AA">
      <w:pPr>
        <w:pStyle w:val="List1Numbered1"/>
      </w:pPr>
      <w:hyperlink w:anchor="_Additional_funding_for">
        <w:r w:rsidR="00B478D4" w:rsidRPr="124ABC66">
          <w:rPr>
            <w:rStyle w:val="Hyperlink"/>
            <w:color w:val="323232"/>
            <w:u w:val="none"/>
          </w:rPr>
          <w:t xml:space="preserve">Additional funding </w:t>
        </w:r>
        <w:r w:rsidR="6053B70B" w:rsidRPr="5B7E494F">
          <w:rPr>
            <w:rStyle w:val="Hyperlink"/>
            <w:color w:val="323232"/>
            <w:u w:val="none"/>
          </w:rPr>
          <w:t>to develop</w:t>
        </w:r>
        <w:r w:rsidR="00B478D4" w:rsidRPr="124ABC66">
          <w:rPr>
            <w:rStyle w:val="Hyperlink"/>
            <w:color w:val="323232"/>
            <w:u w:val="none"/>
          </w:rPr>
          <w:t xml:space="preserve"> </w:t>
        </w:r>
        <w:r w:rsidR="513F919F" w:rsidRPr="124ABC66">
          <w:rPr>
            <w:rStyle w:val="Hyperlink"/>
            <w:color w:val="323232"/>
            <w:u w:val="none"/>
          </w:rPr>
          <w:t>D</w:t>
        </w:r>
        <w:r w:rsidR="00B478D4" w:rsidRPr="124ABC66">
          <w:rPr>
            <w:rStyle w:val="Hyperlink"/>
            <w:color w:val="323232"/>
            <w:u w:val="none"/>
          </w:rPr>
          <w:t xml:space="preserve">ietary </w:t>
        </w:r>
        <w:r w:rsidR="2B7CAA5E" w:rsidRPr="124ABC66">
          <w:rPr>
            <w:rStyle w:val="Hyperlink"/>
            <w:color w:val="323232"/>
            <w:u w:val="none"/>
          </w:rPr>
          <w:t>G</w:t>
        </w:r>
        <w:r w:rsidR="00B478D4" w:rsidRPr="124ABC66">
          <w:rPr>
            <w:rStyle w:val="Hyperlink"/>
            <w:color w:val="323232"/>
            <w:u w:val="none"/>
          </w:rPr>
          <w:t xml:space="preserve">uidelines for </w:t>
        </w:r>
        <w:r w:rsidR="64A3751F" w:rsidRPr="124ABC66">
          <w:rPr>
            <w:rStyle w:val="Hyperlink"/>
            <w:color w:val="323232"/>
            <w:u w:val="none"/>
          </w:rPr>
          <w:t>O</w:t>
        </w:r>
        <w:r w:rsidR="00B478D4" w:rsidRPr="124ABC66">
          <w:rPr>
            <w:rStyle w:val="Hyperlink"/>
            <w:color w:val="323232"/>
            <w:u w:val="none"/>
          </w:rPr>
          <w:t xml:space="preserve">lder </w:t>
        </w:r>
        <w:r w:rsidR="00A201D4">
          <w:rPr>
            <w:rStyle w:val="Hyperlink"/>
            <w:color w:val="323232"/>
            <w:u w:val="none"/>
          </w:rPr>
          <w:t xml:space="preserve">Australians, </w:t>
        </w:r>
        <w:r w:rsidR="2A3A21DE" w:rsidRPr="124ABC66">
          <w:rPr>
            <w:rStyle w:val="Hyperlink"/>
            <w:color w:val="323232"/>
            <w:u w:val="none"/>
          </w:rPr>
          <w:t>with</w:t>
        </w:r>
        <w:r w:rsidR="00B478D4" w:rsidRPr="124ABC66">
          <w:rPr>
            <w:rStyle w:val="Hyperlink"/>
            <w:color w:val="323232"/>
            <w:u w:val="none"/>
          </w:rPr>
          <w:t xml:space="preserve">in </w:t>
        </w:r>
        <w:r w:rsidR="164B0D35" w:rsidRPr="5B7E494F">
          <w:rPr>
            <w:rStyle w:val="Hyperlink"/>
            <w:color w:val="323232"/>
            <w:u w:val="none"/>
          </w:rPr>
          <w:t xml:space="preserve">scope of </w:t>
        </w:r>
        <w:r w:rsidR="00B478D4" w:rsidRPr="124ABC66">
          <w:rPr>
            <w:rStyle w:val="Hyperlink"/>
            <w:color w:val="323232"/>
            <w:u w:val="none"/>
          </w:rPr>
          <w:t>the Australian Dietary Guidelines review.</w:t>
        </w:r>
      </w:hyperlink>
      <w:r w:rsidR="00B478D4">
        <w:t xml:space="preserve"> </w:t>
      </w:r>
    </w:p>
    <w:p w14:paraId="47C3C034" w14:textId="75F69646" w:rsidR="00B478D4" w:rsidRPr="008D59AA" w:rsidRDefault="004A71A6" w:rsidP="008D59AA">
      <w:pPr>
        <w:pStyle w:val="List1Numbered1"/>
      </w:pPr>
      <w:hyperlink w:anchor="_Fund_successful_public" w:history="1">
        <w:r w:rsidR="00B478D4" w:rsidRPr="008D59AA">
          <w:rPr>
            <w:rStyle w:val="Hyperlink"/>
            <w:color w:val="323232"/>
            <w:u w:val="none"/>
          </w:rPr>
          <w:t>Fund successful public education, implementation and evaluation of the reviewed Australian Dietary Guidelines.</w:t>
        </w:r>
      </w:hyperlink>
      <w:r w:rsidR="00B478D4" w:rsidRPr="008D59AA">
        <w:t xml:space="preserve"> </w:t>
      </w:r>
    </w:p>
    <w:p w14:paraId="12B002F5" w14:textId="266A6CCB" w:rsidR="009461C3" w:rsidRDefault="009461C3" w:rsidP="00047E0F">
      <w:pPr>
        <w:pStyle w:val="Heading2"/>
      </w:pPr>
      <w:bookmarkStart w:id="11" w:name="_Toc62216505"/>
      <w:bookmarkStart w:id="12" w:name="_Toc62820621"/>
      <w:r>
        <w:t>Health policy</w:t>
      </w:r>
      <w:bookmarkEnd w:id="11"/>
      <w:bookmarkEnd w:id="12"/>
    </w:p>
    <w:p w14:paraId="1F042890" w14:textId="48EA6B49" w:rsidR="00B478D4" w:rsidRDefault="004A71A6" w:rsidP="008D59AA">
      <w:pPr>
        <w:pStyle w:val="List1Numbered1"/>
      </w:pPr>
      <w:hyperlink w:anchor="_Include_funding_for" w:history="1">
        <w:r w:rsidR="00B478D4" w:rsidRPr="008D59AA">
          <w:rPr>
            <w:rStyle w:val="Hyperlink"/>
            <w:color w:val="323232"/>
            <w:u w:val="none"/>
          </w:rPr>
          <w:t>Include funding for food and nutrition actions (including program development, implementation and evaluation) as a core feature of the National Obesity Strategy and National Preventive Health Strategy.</w:t>
        </w:r>
      </w:hyperlink>
      <w:r w:rsidR="00B478D4" w:rsidRPr="008D59AA">
        <w:t xml:space="preserve"> </w:t>
      </w:r>
    </w:p>
    <w:p w14:paraId="57B2B774" w14:textId="589232F6" w:rsidR="0045372B" w:rsidRPr="0045372B" w:rsidRDefault="0045372B" w:rsidP="0045372B">
      <w:pPr>
        <w:pStyle w:val="List1Numbered1"/>
      </w:pPr>
      <w:r w:rsidRPr="0045372B">
        <w:t>Provide block funding for the delivery of allied health services within group homes, through the National Disability Insurance Scheme (NDIS)</w:t>
      </w:r>
      <w:r w:rsidR="00DE0B30">
        <w:t>.</w:t>
      </w:r>
    </w:p>
    <w:p w14:paraId="7A869FA0" w14:textId="5F9AA52C" w:rsidR="009461C3" w:rsidRDefault="009461C3" w:rsidP="00047E0F">
      <w:pPr>
        <w:pStyle w:val="Heading2"/>
      </w:pPr>
      <w:bookmarkStart w:id="13" w:name="_Toc62216506"/>
      <w:bookmarkStart w:id="14" w:name="_Toc62820622"/>
      <w:r>
        <w:t xml:space="preserve">Aged </w:t>
      </w:r>
      <w:r w:rsidR="004B4FF7">
        <w:t>c</w:t>
      </w:r>
      <w:r>
        <w:t>are</w:t>
      </w:r>
      <w:bookmarkEnd w:id="13"/>
      <w:bookmarkEnd w:id="14"/>
    </w:p>
    <w:p w14:paraId="016CCF58" w14:textId="6C4B49A4" w:rsidR="00B478D4" w:rsidRPr="008D59AA" w:rsidRDefault="004A71A6" w:rsidP="008D59AA">
      <w:pPr>
        <w:pStyle w:val="List1Numbered1"/>
      </w:pPr>
      <w:hyperlink w:anchor="_Fund_the_implementation">
        <w:r w:rsidR="00B478D4" w:rsidRPr="6C10DBB5">
          <w:rPr>
            <w:rStyle w:val="Hyperlink"/>
            <w:color w:val="323232"/>
            <w:u w:val="none"/>
          </w:rPr>
          <w:t xml:space="preserve">Fund the implementation and evaluation of </w:t>
        </w:r>
        <w:r w:rsidR="278A87CC" w:rsidRPr="0A083380">
          <w:rPr>
            <w:rStyle w:val="Hyperlink"/>
            <w:color w:val="323232"/>
            <w:u w:val="none"/>
          </w:rPr>
          <w:t>routine</w:t>
        </w:r>
        <w:r w:rsidR="00B478D4" w:rsidRPr="6C10DBB5">
          <w:rPr>
            <w:rStyle w:val="Hyperlink"/>
            <w:color w:val="323232"/>
            <w:u w:val="none"/>
          </w:rPr>
          <w:t xml:space="preserve"> malnutrition screening and food-first management in residential aged care facilities.</w:t>
        </w:r>
      </w:hyperlink>
    </w:p>
    <w:p w14:paraId="7AABAF5D" w14:textId="05182DE7" w:rsidR="00B478D4" w:rsidRPr="008D59AA" w:rsidRDefault="004A71A6" w:rsidP="008D59AA">
      <w:pPr>
        <w:pStyle w:val="List1Numbered1"/>
      </w:pPr>
      <w:hyperlink w:anchor="_Provide_funding_to" w:history="1">
        <w:r w:rsidR="00B478D4" w:rsidRPr="008D59AA">
          <w:rPr>
            <w:rStyle w:val="Hyperlink"/>
            <w:color w:val="323232"/>
            <w:u w:val="none"/>
          </w:rPr>
          <w:t>Provide funding to approved providers of residential aged care, adding to the base amount for the ‘Basic Daily Fee’ by $10 per resident per day.</w:t>
        </w:r>
      </w:hyperlink>
      <w:r w:rsidR="00B478D4" w:rsidRPr="008D59AA">
        <w:t xml:space="preserve"> </w:t>
      </w:r>
    </w:p>
    <w:p w14:paraId="3B725764" w14:textId="684A7FD6" w:rsidR="00945A4D" w:rsidRDefault="00945A4D" w:rsidP="00A53C08">
      <w:pPr>
        <w:pStyle w:val="Heading2"/>
      </w:pPr>
      <w:bookmarkStart w:id="15" w:name="_Toc62216507"/>
      <w:bookmarkStart w:id="16" w:name="_Toc62820623"/>
      <w:r>
        <w:t>R</w:t>
      </w:r>
      <w:r w:rsidR="003577C4">
        <w:t>egional</w:t>
      </w:r>
      <w:r>
        <w:t>, rural and remote h</w:t>
      </w:r>
      <w:r w:rsidR="003577C4">
        <w:t xml:space="preserve">ealth </w:t>
      </w:r>
      <w:r>
        <w:t>care</w:t>
      </w:r>
      <w:bookmarkEnd w:id="15"/>
      <w:bookmarkEnd w:id="16"/>
    </w:p>
    <w:p w14:paraId="70F9696F" w14:textId="6E1A2941" w:rsidR="00C54756" w:rsidRPr="008D59AA" w:rsidRDefault="004A71A6" w:rsidP="008D59AA">
      <w:pPr>
        <w:pStyle w:val="List1Numbered1"/>
      </w:pPr>
      <w:hyperlink w:anchor="_Ensure_regional_communications" w:history="1">
        <w:r w:rsidR="00C54756" w:rsidRPr="008D59AA">
          <w:rPr>
            <w:rStyle w:val="Hyperlink"/>
            <w:color w:val="323232"/>
            <w:u w:val="none"/>
          </w:rPr>
          <w:t>Ensure regional communications infrastructure can support telehealth for greater healthcare access.</w:t>
        </w:r>
      </w:hyperlink>
      <w:r w:rsidR="00C54756" w:rsidRPr="008D59AA">
        <w:t xml:space="preserve"> </w:t>
      </w:r>
    </w:p>
    <w:p w14:paraId="0741BB5B" w14:textId="40B69CE7" w:rsidR="00C54756" w:rsidRPr="008D59AA" w:rsidRDefault="004A71A6" w:rsidP="008D59AA">
      <w:pPr>
        <w:pStyle w:val="List1Numbered1"/>
      </w:pPr>
      <w:hyperlink w:anchor="_Reintroduce_scholarships_for" w:history="1">
        <w:r w:rsidR="00C54756" w:rsidRPr="008D59AA">
          <w:rPr>
            <w:rStyle w:val="Hyperlink"/>
            <w:color w:val="323232"/>
            <w:u w:val="none"/>
          </w:rPr>
          <w:t>Reintroduce scholarships for allied health students studying in accredited education programs to complete placements in</w:t>
        </w:r>
        <w:r w:rsidR="001C0CEA">
          <w:rPr>
            <w:rStyle w:val="Hyperlink"/>
            <w:color w:val="323232"/>
            <w:u w:val="none"/>
          </w:rPr>
          <w:t xml:space="preserve"> regional,</w:t>
        </w:r>
        <w:r w:rsidR="00C54756" w:rsidRPr="008D59AA">
          <w:rPr>
            <w:rStyle w:val="Hyperlink"/>
            <w:color w:val="323232"/>
            <w:u w:val="none"/>
          </w:rPr>
          <w:t xml:space="preserve"> rural and remote areas.</w:t>
        </w:r>
      </w:hyperlink>
    </w:p>
    <w:p w14:paraId="2CED2496" w14:textId="77777777" w:rsidR="005620BE" w:rsidRDefault="005620BE">
      <w:pPr>
        <w:suppressAutoHyphens w:val="0"/>
        <w:rPr>
          <w:rFonts w:asciiTheme="majorHAnsi" w:eastAsiaTheme="majorEastAsia" w:hAnsiTheme="majorHAnsi" w:cstheme="majorBidi"/>
          <w:b/>
          <w:sz w:val="36"/>
          <w:szCs w:val="32"/>
        </w:rPr>
      </w:pPr>
      <w:r>
        <w:br w:type="page"/>
      </w:r>
    </w:p>
    <w:p w14:paraId="41F0FDF5" w14:textId="0C6D826F" w:rsidR="00BE73F0" w:rsidRDefault="00E41907" w:rsidP="0076747E">
      <w:pPr>
        <w:pStyle w:val="Heading1"/>
      </w:pPr>
      <w:bookmarkStart w:id="17" w:name="_Toc62216508"/>
      <w:bookmarkStart w:id="18" w:name="_Toc62820624"/>
      <w:r>
        <w:t>Discussion</w:t>
      </w:r>
      <w:bookmarkEnd w:id="17"/>
      <w:bookmarkEnd w:id="18"/>
    </w:p>
    <w:p w14:paraId="01806D20" w14:textId="58926FC6" w:rsidR="00EC1900" w:rsidRDefault="00EC1900" w:rsidP="00273256">
      <w:pPr>
        <w:pStyle w:val="Heading2"/>
        <w:spacing w:before="120" w:after="60"/>
      </w:pPr>
      <w:bookmarkStart w:id="19" w:name="_Toc62216509"/>
      <w:r>
        <w:t>Medicare Benefits Schedule</w:t>
      </w:r>
      <w:bookmarkEnd w:id="19"/>
    </w:p>
    <w:p w14:paraId="11420396" w14:textId="15A5F98C" w:rsidR="00727CB9" w:rsidRDefault="00727CB9" w:rsidP="00352C48">
      <w:pPr>
        <w:pStyle w:val="Heading3"/>
      </w:pPr>
      <w:bookmarkStart w:id="20" w:name="_Make_telehealth_dietetics"/>
      <w:bookmarkStart w:id="21" w:name="_Toc62216510"/>
      <w:bookmarkEnd w:id="20"/>
      <w:r w:rsidRPr="00BF6A9B">
        <w:t xml:space="preserve">Make </w:t>
      </w:r>
      <w:r w:rsidRPr="008918F1">
        <w:t xml:space="preserve">telehealth dietetics a permanent fixture of Medicare, for all </w:t>
      </w:r>
      <w:r w:rsidRPr="00352C48">
        <w:t>Australians</w:t>
      </w:r>
      <w:r w:rsidRPr="008918F1">
        <w:t>.</w:t>
      </w:r>
      <w:bookmarkEnd w:id="21"/>
      <w:r w:rsidRPr="008918F1">
        <w:t xml:space="preserve"> </w:t>
      </w:r>
    </w:p>
    <w:p w14:paraId="73859482" w14:textId="77777777" w:rsidR="00222DF2" w:rsidRDefault="00222DF2" w:rsidP="00961A4B">
      <w:pPr>
        <w:pStyle w:val="Heading4"/>
        <w:spacing w:before="0"/>
      </w:pPr>
      <w:r>
        <w:t>Cost</w:t>
      </w:r>
    </w:p>
    <w:p w14:paraId="669F407A" w14:textId="33CDACBA" w:rsidR="00222DF2" w:rsidRDefault="00222DF2" w:rsidP="00222DF2">
      <w:pPr>
        <w:pStyle w:val="Bullet1"/>
      </w:pPr>
      <w:r>
        <w:t>No extra cost per telehealth service as these attract same Medicare benefit as in-person services</w:t>
      </w:r>
    </w:p>
    <w:p w14:paraId="06796EE7" w14:textId="3B73C821" w:rsidR="00222DF2" w:rsidRPr="0037200A" w:rsidRDefault="00222DF2" w:rsidP="00222DF2">
      <w:pPr>
        <w:pStyle w:val="Bullet1"/>
      </w:pPr>
      <w:r w:rsidRPr="0000376D">
        <w:t xml:space="preserve">$1.5 million per year, based on </w:t>
      </w:r>
      <w:r w:rsidR="008D38CF">
        <w:t>increased use of services (</w:t>
      </w:r>
      <w:r w:rsidR="00EA6046" w:rsidRPr="00D73E5B">
        <w:t>Table 1</w:t>
      </w:r>
      <w:r w:rsidR="004307A3">
        <w:t>)</w:t>
      </w:r>
    </w:p>
    <w:p w14:paraId="7BA03A94" w14:textId="77777777" w:rsidR="00222DF2" w:rsidRDefault="00222DF2" w:rsidP="0043415F">
      <w:pPr>
        <w:pStyle w:val="Heading4"/>
        <w:rPr>
          <w:shd w:val="clear" w:color="auto" w:fill="FFFFFF"/>
        </w:rPr>
      </w:pPr>
      <w:r>
        <w:rPr>
          <w:shd w:val="clear" w:color="auto" w:fill="FFFFFF"/>
        </w:rPr>
        <w:t xml:space="preserve">Benefits </w:t>
      </w:r>
    </w:p>
    <w:p w14:paraId="4CF4357A" w14:textId="4B65945E" w:rsidR="00222DF2" w:rsidRPr="00C01055" w:rsidRDefault="00222DF2" w:rsidP="00222DF2">
      <w:pPr>
        <w:pStyle w:val="Bullet1"/>
        <w:rPr>
          <w:shd w:val="clear" w:color="auto" w:fill="FFFFFF"/>
        </w:rPr>
      </w:pPr>
      <w:r w:rsidRPr="00603D98">
        <w:rPr>
          <w:shd w:val="clear" w:color="auto" w:fill="FFFFFF"/>
        </w:rPr>
        <w:t xml:space="preserve">Telehealth dietetics </w:t>
      </w:r>
      <w:r>
        <w:rPr>
          <w:shd w:val="clear" w:color="auto" w:fill="FFFFFF"/>
        </w:rPr>
        <w:t xml:space="preserve">services </w:t>
      </w:r>
      <w:r w:rsidRPr="00603D98">
        <w:rPr>
          <w:shd w:val="clear" w:color="auto" w:fill="FFFFFF"/>
        </w:rPr>
        <w:t>are highly cost</w:t>
      </w:r>
      <w:r>
        <w:rPr>
          <w:shd w:val="clear" w:color="auto" w:fill="FFFFFF"/>
        </w:rPr>
        <w:t xml:space="preserve"> </w:t>
      </w:r>
      <w:r w:rsidRPr="00603D98">
        <w:rPr>
          <w:shd w:val="clear" w:color="auto" w:fill="FFFFFF"/>
        </w:rPr>
        <w:t>effective</w:t>
      </w:r>
      <w:r w:rsidRPr="00FC56A2">
        <w:t>, with cost per Quality Adjusted Life Years (QALY) gained ranging from 0.4% to 62.5% of GDP per capita</w:t>
      </w:r>
      <w:r>
        <w:t>.</w:t>
      </w:r>
      <w:r>
        <w:fldChar w:fldCharType="begin"/>
      </w:r>
      <w:r w:rsidR="00D95A6F">
        <w:instrText xml:space="preserve"> ADDIN EN.CITE &lt;EndNote&gt;&lt;Cite&gt;&lt;Author&gt;Rinaldi&lt;/Author&gt;&lt;Year&gt;2020&lt;/Year&gt;&lt;RecNum&gt;61&lt;/RecNum&gt;&lt;DisplayText&gt;&lt;style face="superscript"&gt;1&lt;/style&gt;&lt;/DisplayText&gt;&lt;record&gt;&lt;rec-number&gt;61&lt;/rec-number&gt;&lt;foreign-keys&gt;&lt;key app="EN" db-id="f0sd9s95y9vftgeaz0rx5w2tztaza5a5dv52" timestamp="1610679076"&gt;61&lt;/key&gt;&lt;/foreign-keys&gt;&lt;ref-type name="Journal Article"&gt;17&lt;/ref-type&gt;&lt;contributors&gt;&lt;authors&gt;&lt;author&gt;Rinaldi, G.&lt;/author&gt;&lt;author&gt;Hijazi, A.&lt;/author&gt;&lt;author&gt;Haghparast-Bidgoli, H.&lt;/author&gt;&lt;/authors&gt;&lt;/contributors&gt;&lt;auth-address&gt;Guy&amp;apos;s &amp;amp; St Thomas&amp;apos; NHS Trust, Westminster Bridge Road, London SE1 7EH, UK. Electronic address: giulia.rinaldi@nhs.net.&amp;#xD;Institute for Global Health, University College London, 30 Guilford Street, WC1N 1EH London, UK.&lt;/auth-address&gt;&lt;titles&gt;&lt;title&gt;Cost and cost-effectiveness of mHealth interventions for the prevention and control of type 2 diabetes mellitus: A systematic review&lt;/title&gt;&lt;secondary-title&gt;Diabetes Res Clin Pract&lt;/secondary-title&gt;&lt;/titles&gt;&lt;periodical&gt;&lt;full-title&gt;Diabetes Res Clin Pract&lt;/full-title&gt;&lt;/periodical&gt;&lt;pages&gt;108084&lt;/pages&gt;&lt;volume&gt;162&lt;/volume&gt;&lt;edition&gt;2020/02/18&lt;/edition&gt;&lt;keywords&gt;&lt;keyword&gt;*Cost-Benefit Analysis&lt;/keyword&gt;&lt;keyword&gt;Diabetes Mellitus, Type 2/*economics/*prevention &amp;amp; control&lt;/keyword&gt;&lt;keyword&gt;Humans&lt;/keyword&gt;&lt;keyword&gt;Telemedicine/*economics/*statistics &amp;amp; numerical data&lt;/keyword&gt;&lt;keyword&gt;Diabetes&lt;/keyword&gt;&lt;keyword&gt;Economic evaluation&lt;/keyword&gt;&lt;keyword&gt;Telemedicine&lt;/keyword&gt;&lt;keyword&gt;mHealth&lt;/keyword&gt;&lt;/keywords&gt;&lt;dates&gt;&lt;year&gt;2020&lt;/year&gt;&lt;pub-dates&gt;&lt;date&gt;Apr&lt;/date&gt;&lt;/pub-dates&gt;&lt;/dates&gt;&lt;isbn&gt;0168-8227&lt;/isbn&gt;&lt;accession-num&gt;32061819&lt;/accession-num&gt;&lt;urls&gt;&lt;/urls&gt;&lt;electronic-resource-num&gt;10.1016/j.diabres.2020.108084&lt;/electronic-resource-num&gt;&lt;remote-database-provider&gt;NLM&lt;/remote-database-provider&gt;&lt;language&gt;eng&lt;/language&gt;&lt;/record&gt;&lt;/Cite&gt;&lt;/EndNote&gt;</w:instrText>
      </w:r>
      <w:r>
        <w:fldChar w:fldCharType="separate"/>
      </w:r>
      <w:r w:rsidR="00D95A6F" w:rsidRPr="00D95A6F">
        <w:rPr>
          <w:noProof/>
          <w:vertAlign w:val="superscript"/>
        </w:rPr>
        <w:t>1</w:t>
      </w:r>
      <w:r>
        <w:fldChar w:fldCharType="end"/>
      </w:r>
    </w:p>
    <w:p w14:paraId="4FB470F2" w14:textId="3441830B" w:rsidR="00222DF2" w:rsidRPr="008776AC" w:rsidRDefault="00222DF2" w:rsidP="00222DF2">
      <w:pPr>
        <w:pStyle w:val="Bullet1"/>
        <w:rPr>
          <w:shd w:val="clear" w:color="auto" w:fill="FFFFFF"/>
        </w:rPr>
      </w:pPr>
      <w:r>
        <w:t xml:space="preserve">Increased access to allied health services will reduce </w:t>
      </w:r>
      <w:r w:rsidRPr="00F11442">
        <w:t>expenditure on medications and decrease hospital costs</w:t>
      </w:r>
      <w:r>
        <w:t xml:space="preserve">, </w:t>
      </w:r>
      <w:r w:rsidRPr="005E0E8A">
        <w:t xml:space="preserve">as demonstrated by pilot </w:t>
      </w:r>
      <w:r>
        <w:t>p</w:t>
      </w:r>
      <w:r w:rsidRPr="005E0E8A">
        <w:t>roject</w:t>
      </w:r>
      <w:r>
        <w:t>s</w:t>
      </w:r>
      <w:r w:rsidRPr="00F11442">
        <w:t>.</w:t>
      </w:r>
      <w:r>
        <w:fldChar w:fldCharType="begin"/>
      </w:r>
      <w:r w:rsidR="00D95A6F">
        <w:instrText xml:space="preserve"> ADDIN EN.CITE &lt;EndNote&gt;&lt;Cite&gt;&lt;Author&gt;Department of Health&lt;/Author&gt;&lt;Year&gt;2015&lt;/Year&gt;&lt;RecNum&gt;62&lt;/RecNum&gt;&lt;DisplayText&gt;&lt;style face="superscript"&gt;2&lt;/style&gt;&lt;/DisplayText&gt;&lt;record&gt;&lt;rec-number&gt;62&lt;/rec-number&gt;&lt;foreign-keys&gt;&lt;key app="EN" db-id="f0sd9s95y9vftgeaz0rx5w2tztaza5a5dv52" timestamp="1610679216"&gt;62&lt;/key&gt;&lt;/foreign-keys&gt;&lt;ref-type name="Government Document"&gt;46&lt;/ref-type&gt;&lt;contributors&gt;&lt;authors&gt;&lt;author&gt;Department of Health,&lt;/author&gt;&lt;/authors&gt;&lt;/contributors&gt;&lt;titles&gt;&lt;title&gt;Evaluation report of the diabetes care project&lt;/title&gt;&lt;/titles&gt;&lt;dates&gt;&lt;year&gt;2015&lt;/year&gt;&lt;/dates&gt;&lt;pub-location&gt;Canberra&lt;/pub-location&gt;&lt;urls&gt;&lt;related-urls&gt;&lt;url&gt;https://www.health.gov.au/resources/publications/evaluation-of-the-diabetes-care-project&lt;/url&gt;&lt;/related-urls&gt;&lt;/urls&gt;&lt;/record&gt;&lt;/Cite&gt;&lt;/EndNote&gt;</w:instrText>
      </w:r>
      <w:r>
        <w:fldChar w:fldCharType="separate"/>
      </w:r>
      <w:r w:rsidR="00D95A6F" w:rsidRPr="00D95A6F">
        <w:rPr>
          <w:noProof/>
          <w:vertAlign w:val="superscript"/>
        </w:rPr>
        <w:t>2</w:t>
      </w:r>
      <w:r>
        <w:fldChar w:fldCharType="end"/>
      </w:r>
      <w:r>
        <w:t xml:space="preserve"> </w:t>
      </w:r>
    </w:p>
    <w:p w14:paraId="08EFA5A6" w14:textId="3B7CB1A9" w:rsidR="008776AC" w:rsidRPr="0023557C" w:rsidRDefault="008776AC" w:rsidP="00222DF2">
      <w:pPr>
        <w:pStyle w:val="Bullet1"/>
        <w:rPr>
          <w:shd w:val="clear" w:color="auto" w:fill="FFFFFF"/>
        </w:rPr>
      </w:pPr>
      <w:r>
        <w:t xml:space="preserve">Reduced </w:t>
      </w:r>
      <w:r w:rsidR="005E7C54">
        <w:t xml:space="preserve">long-term health spend </w:t>
      </w:r>
      <w:r w:rsidR="009E2E60">
        <w:t xml:space="preserve">due to </w:t>
      </w:r>
      <w:r w:rsidR="00106698">
        <w:t>uptake in preventive and early-intervention care.</w:t>
      </w:r>
    </w:p>
    <w:p w14:paraId="585DD5C5" w14:textId="77777777" w:rsidR="00222DF2" w:rsidRDefault="00222DF2" w:rsidP="0043415F">
      <w:pPr>
        <w:pStyle w:val="Heading4"/>
      </w:pPr>
      <w:r>
        <w:t xml:space="preserve">Background </w:t>
      </w:r>
    </w:p>
    <w:p w14:paraId="22DEC8F3" w14:textId="3F6C3532" w:rsidR="00222DF2" w:rsidRDefault="00222DF2" w:rsidP="00222DF2">
      <w:r>
        <w:t xml:space="preserve">Patients can receive high quality </w:t>
      </w:r>
      <w:r w:rsidRPr="0043045F">
        <w:t>and effective dietetic services via telehealth</w:t>
      </w:r>
      <w:r>
        <w:t xml:space="preserve">. Outcomes of telehealth dietetics are as effective as in-person services and do not require training beyond graduate level. Telehealth services </w:t>
      </w:r>
      <w:r w:rsidRPr="0043045F">
        <w:t>improve access to effective nutrition services</w:t>
      </w:r>
      <w:r>
        <w:t xml:space="preserve">, help to address health inequalities and </w:t>
      </w:r>
      <w:r w:rsidRPr="0043045F">
        <w:t xml:space="preserve">support </w:t>
      </w:r>
      <w:r>
        <w:t xml:space="preserve">Australians </w:t>
      </w:r>
      <w:r w:rsidRPr="0043045F">
        <w:t>to optimise their health and well‐being, regardless of location, income or literacy level</w:t>
      </w:r>
      <w:r>
        <w:t>.</w:t>
      </w:r>
      <w:r>
        <w:fldChar w:fldCharType="begin"/>
      </w:r>
      <w:r w:rsidR="00D95A6F">
        <w:instrText xml:space="preserve"> ADDIN EN.CITE &lt;EndNote&gt;&lt;Cite&gt;&lt;Author&gt;Kelly&lt;/Author&gt;&lt;Year&gt;2020&lt;/Year&gt;&lt;RecNum&gt;31&lt;/RecNum&gt;&lt;DisplayText&gt;&lt;style face="superscript"&gt;3&lt;/style&gt;&lt;/DisplayText&gt;&lt;record&gt;&lt;rec-number&gt;31&lt;/rec-number&gt;&lt;foreign-keys&gt;&lt;key app="EN" db-id="f0sd9s95y9vftgeaz0rx5w2tztaza5a5dv52" timestamp="1604291958"&gt;31&lt;/key&gt;&lt;/foreign-keys&gt;&lt;ref-type name="Journal Article"&gt;17&lt;/ref-type&gt;&lt;contributors&gt;&lt;authors&gt;&lt;author&gt;Kelly, Jaimon T.&lt;/author&gt;&lt;author&gt;Allman-Farinelli, Margaret&lt;/author&gt;&lt;author&gt;Chen, Juliana&lt;/author&gt;&lt;author&gt;Partridge, Stephanie R.&lt;/author&gt;&lt;author&gt;Collins, Clare&lt;/author&gt;&lt;author&gt;Rollo, Megan&lt;/author&gt;&lt;author&gt;Haslam, Rebecca&lt;/author&gt;&lt;author&gt;Diversi, Tara&lt;/author&gt;&lt;author&gt;Campbell, Katrina L.&lt;/author&gt;&lt;/authors&gt;&lt;/contributors&gt;&lt;titles&gt;&lt;title&gt;Dietitians Australia position statement on telehealth&lt;/title&gt;&lt;secondary-title&gt;Nutrition &amp;amp; Dietetics&lt;/secondary-title&gt;&lt;/titles&gt;&lt;periodical&gt;&lt;full-title&gt;Nutrition &amp;amp; Dietetics&lt;/full-title&gt;&lt;/periodical&gt;&lt;pages&gt;406-415&lt;/pages&gt;&lt;volume&gt;77&lt;/volume&gt;&lt;number&gt;4&lt;/number&gt;&lt;keywords&gt;&lt;keyword&gt;chronic disease&lt;/keyword&gt;&lt;keyword&gt;diet&lt;/keyword&gt;&lt;keyword&gt;digital health&lt;/keyword&gt;&lt;keyword&gt;nutrition&lt;/keyword&gt;&lt;keyword&gt;telehealth&lt;/keyword&gt;&lt;/keywords&gt;&lt;dates&gt;&lt;year&gt;2020&lt;/year&gt;&lt;pub-dates&gt;&lt;date&gt;2020/09/01&lt;/date&gt;&lt;/pub-dates&gt;&lt;/dates&gt;&lt;publisher&gt;John Wiley &amp;amp; Sons, Ltd&lt;/publisher&gt;&lt;isbn&gt;1446-6368&lt;/isbn&gt;&lt;urls&gt;&lt;related-urls&gt;&lt;url&gt;https://doi.org/10.1111/1747-0080.12619&lt;/url&gt;&lt;/related-urls&gt;&lt;/urls&gt;&lt;electronic-resource-num&gt;10.1111/1747-0080.12619&lt;/electronic-resource-num&gt;&lt;access-date&gt;2020/11/01&lt;/access-date&gt;&lt;/record&gt;&lt;/Cite&gt;&lt;/EndNote&gt;</w:instrText>
      </w:r>
      <w:r>
        <w:fldChar w:fldCharType="separate"/>
      </w:r>
      <w:r w:rsidR="00D95A6F" w:rsidRPr="00D95A6F">
        <w:rPr>
          <w:noProof/>
          <w:vertAlign w:val="superscript"/>
        </w:rPr>
        <w:t>3</w:t>
      </w:r>
      <w:r>
        <w:fldChar w:fldCharType="end"/>
      </w:r>
      <w:r>
        <w:t xml:space="preserve"> </w:t>
      </w:r>
    </w:p>
    <w:p w14:paraId="57CFD8B5" w14:textId="0FB17B9F" w:rsidR="00222DF2" w:rsidRDefault="00222DF2" w:rsidP="001E484F">
      <w:r>
        <w:t xml:space="preserve">Since the implementation of COVID-19 telehealth items in March 2020, Aboriginal and Torres Strait Islander health check dietetic follow-ups (items 81230, 93048, 93061) have </w:t>
      </w:r>
      <w:r w:rsidR="00761A80">
        <w:t>almost</w:t>
      </w:r>
      <w:r>
        <w:t xml:space="preserve"> doubled per capita and eating disorders dietetic consultations have more than </w:t>
      </w:r>
      <w:r w:rsidR="00761A80" w:rsidRPr="00D73E5B">
        <w:t>tripled</w:t>
      </w:r>
      <w:r w:rsidRPr="00D73E5B">
        <w:t xml:space="preserve"> (</w:t>
      </w:r>
      <w:r w:rsidR="00EA6046" w:rsidRPr="00D73E5B">
        <w:t>Table 1</w:t>
      </w:r>
      <w:r w:rsidRPr="00D73E5B">
        <w:t>), demonstrating</w:t>
      </w:r>
      <w:r>
        <w:t xml:space="preserve"> that telehealth has a significant and tangible positive impact on access to health services. </w:t>
      </w:r>
    </w:p>
    <w:p w14:paraId="6E763CDA" w14:textId="68B607E3" w:rsidR="00FD235E" w:rsidRDefault="004F681B" w:rsidP="001E484F">
      <w:pPr>
        <w:pStyle w:val="Caption"/>
        <w:keepNext/>
        <w:spacing w:after="0"/>
      </w:pPr>
      <w:r>
        <w:t xml:space="preserve">Table 1: </w:t>
      </w:r>
      <w:r w:rsidR="00A30E7B" w:rsidRPr="00A30E7B">
        <w:t xml:space="preserve">Increase in </w:t>
      </w:r>
      <w:r w:rsidR="00805139" w:rsidRPr="00A30E7B">
        <w:t>access</w:t>
      </w:r>
      <w:r w:rsidR="00805139">
        <w:t xml:space="preserve"> </w:t>
      </w:r>
      <w:r w:rsidR="00CF33D8">
        <w:t>to</w:t>
      </w:r>
      <w:r w:rsidR="00805139" w:rsidRPr="00A30E7B">
        <w:t xml:space="preserve"> </w:t>
      </w:r>
      <w:r w:rsidR="00A30E7B" w:rsidRPr="00A30E7B">
        <w:t>dietetic care since telehealth implementation</w:t>
      </w:r>
    </w:p>
    <w:tbl>
      <w:tblPr>
        <w:tblStyle w:val="DATable2"/>
        <w:tblW w:w="9011" w:type="dxa"/>
        <w:tblLook w:val="04A0" w:firstRow="1" w:lastRow="0" w:firstColumn="1" w:lastColumn="0" w:noHBand="0" w:noVBand="1"/>
      </w:tblPr>
      <w:tblGrid>
        <w:gridCol w:w="2098"/>
        <w:gridCol w:w="1143"/>
        <w:gridCol w:w="1247"/>
        <w:gridCol w:w="1219"/>
        <w:gridCol w:w="894"/>
        <w:gridCol w:w="1516"/>
        <w:gridCol w:w="894"/>
      </w:tblGrid>
      <w:tr w:rsidR="00EA6046" w14:paraId="3785A452" w14:textId="77777777" w:rsidTr="002033A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98" w:type="dxa"/>
            <w:vMerge w:val="restart"/>
          </w:tcPr>
          <w:p w14:paraId="2DC97C3F" w14:textId="77777777" w:rsidR="00EA6046" w:rsidRPr="00F7469A" w:rsidRDefault="00EA6046" w:rsidP="00EA6046">
            <w:pPr>
              <w:rPr>
                <w:color w:val="auto"/>
              </w:rPr>
            </w:pPr>
            <w:r w:rsidRPr="00F7469A">
              <w:rPr>
                <w:color w:val="auto"/>
              </w:rPr>
              <w:t>Service</w:t>
            </w:r>
          </w:p>
        </w:tc>
        <w:tc>
          <w:tcPr>
            <w:tcW w:w="1143" w:type="dxa"/>
            <w:vMerge w:val="restart"/>
          </w:tcPr>
          <w:p w14:paraId="25B03BE7" w14:textId="77777777" w:rsidR="00EA6046" w:rsidRPr="00F7469A" w:rsidRDefault="00EA6046" w:rsidP="00EA6046">
            <w:pPr>
              <w:cnfStyle w:val="100000000000" w:firstRow="1" w:lastRow="0" w:firstColumn="0" w:lastColumn="0" w:oddVBand="0" w:evenVBand="0" w:oddHBand="0" w:evenHBand="0" w:firstRowFirstColumn="0" w:firstRowLastColumn="0" w:lastRowFirstColumn="0" w:lastRowLastColumn="0"/>
              <w:rPr>
                <w:color w:val="auto"/>
              </w:rPr>
            </w:pPr>
            <w:r w:rsidRPr="00F7469A">
              <w:rPr>
                <w:color w:val="auto"/>
              </w:rPr>
              <w:t>MBS item numbers</w:t>
            </w:r>
          </w:p>
        </w:tc>
        <w:tc>
          <w:tcPr>
            <w:tcW w:w="1247" w:type="dxa"/>
            <w:vMerge w:val="restart"/>
          </w:tcPr>
          <w:p w14:paraId="74F6DD8A" w14:textId="77777777" w:rsidR="00EA6046" w:rsidRPr="00F7469A" w:rsidRDefault="00EA6046" w:rsidP="00626D13">
            <w:pPr>
              <w:cnfStyle w:val="100000000000" w:firstRow="1" w:lastRow="0" w:firstColumn="0" w:lastColumn="0" w:oddVBand="0" w:evenVBand="0" w:oddHBand="0" w:evenHBand="0" w:firstRowFirstColumn="0" w:firstRowLastColumn="0" w:lastRowFirstColumn="0" w:lastRowLastColumn="0"/>
              <w:rPr>
                <w:color w:val="auto"/>
              </w:rPr>
            </w:pPr>
            <w:r w:rsidRPr="00F7469A">
              <w:rPr>
                <w:color w:val="auto"/>
              </w:rPr>
              <w:t>Time period</w:t>
            </w:r>
          </w:p>
        </w:tc>
        <w:tc>
          <w:tcPr>
            <w:tcW w:w="2113" w:type="dxa"/>
            <w:gridSpan w:val="2"/>
          </w:tcPr>
          <w:p w14:paraId="3D9DE20E" w14:textId="77777777" w:rsidR="00EA6046" w:rsidRPr="00F7469A" w:rsidRDefault="00EA6046" w:rsidP="00EA6046">
            <w:pPr>
              <w:cnfStyle w:val="100000000000" w:firstRow="1" w:lastRow="0" w:firstColumn="0" w:lastColumn="0" w:oddVBand="0" w:evenVBand="0" w:oddHBand="0" w:evenHBand="0" w:firstRowFirstColumn="0" w:firstRowLastColumn="0" w:lastRowFirstColumn="0" w:lastRowLastColumn="0"/>
              <w:rPr>
                <w:color w:val="auto"/>
              </w:rPr>
            </w:pPr>
            <w:r w:rsidRPr="00F7469A">
              <w:rPr>
                <w:color w:val="auto"/>
              </w:rPr>
              <w:t xml:space="preserve">Number of services </w:t>
            </w:r>
          </w:p>
        </w:tc>
        <w:tc>
          <w:tcPr>
            <w:tcW w:w="2410" w:type="dxa"/>
            <w:gridSpan w:val="2"/>
          </w:tcPr>
          <w:p w14:paraId="6CF614B7" w14:textId="77777777" w:rsidR="00EA6046" w:rsidRPr="00F7469A" w:rsidRDefault="00EA6046" w:rsidP="00EA6046">
            <w:pPr>
              <w:cnfStyle w:val="100000000000" w:firstRow="1" w:lastRow="0" w:firstColumn="0" w:lastColumn="0" w:oddVBand="0" w:evenVBand="0" w:oddHBand="0" w:evenHBand="0" w:firstRowFirstColumn="0" w:firstRowLastColumn="0" w:lastRowFirstColumn="0" w:lastRowLastColumn="0"/>
              <w:rPr>
                <w:color w:val="auto"/>
              </w:rPr>
            </w:pPr>
            <w:r w:rsidRPr="00F7469A">
              <w:rPr>
                <w:color w:val="auto"/>
              </w:rPr>
              <w:t xml:space="preserve">Benefit </w:t>
            </w:r>
          </w:p>
        </w:tc>
      </w:tr>
      <w:tr w:rsidR="00525AFB" w14:paraId="2648C7B0" w14:textId="77777777" w:rsidTr="002033A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098" w:type="dxa"/>
            <w:vMerge/>
          </w:tcPr>
          <w:p w14:paraId="1CFDB0BD" w14:textId="77777777" w:rsidR="00EA6046" w:rsidRPr="00F7469A" w:rsidRDefault="00EA6046" w:rsidP="00EA6046">
            <w:pPr>
              <w:rPr>
                <w:color w:val="auto"/>
              </w:rPr>
            </w:pPr>
          </w:p>
        </w:tc>
        <w:tc>
          <w:tcPr>
            <w:tcW w:w="1143" w:type="dxa"/>
            <w:vMerge/>
          </w:tcPr>
          <w:p w14:paraId="4B71F90F" w14:textId="77777777" w:rsidR="00EA6046" w:rsidRPr="00F7469A" w:rsidRDefault="00EA6046" w:rsidP="00EA6046">
            <w:pPr>
              <w:cnfStyle w:val="000000100000" w:firstRow="0" w:lastRow="0" w:firstColumn="0" w:lastColumn="0" w:oddVBand="0" w:evenVBand="0" w:oddHBand="1" w:evenHBand="0" w:firstRowFirstColumn="0" w:firstRowLastColumn="0" w:lastRowFirstColumn="0" w:lastRowLastColumn="0"/>
              <w:rPr>
                <w:color w:val="auto"/>
              </w:rPr>
            </w:pPr>
          </w:p>
        </w:tc>
        <w:tc>
          <w:tcPr>
            <w:tcW w:w="1247" w:type="dxa"/>
            <w:vMerge/>
          </w:tcPr>
          <w:p w14:paraId="6E6C8957" w14:textId="77777777" w:rsidR="00EA6046" w:rsidRPr="00F7469A" w:rsidRDefault="00EA6046" w:rsidP="00626D13">
            <w:pPr>
              <w:cnfStyle w:val="000000100000" w:firstRow="0" w:lastRow="0" w:firstColumn="0" w:lastColumn="0" w:oddVBand="0" w:evenVBand="0" w:oddHBand="1" w:evenHBand="0" w:firstRowFirstColumn="0" w:firstRowLastColumn="0" w:lastRowFirstColumn="0" w:lastRowLastColumn="0"/>
              <w:rPr>
                <w:b/>
                <w:color w:val="auto"/>
              </w:rPr>
            </w:pPr>
          </w:p>
        </w:tc>
        <w:tc>
          <w:tcPr>
            <w:tcW w:w="1219" w:type="dxa"/>
            <w:shd w:val="clear" w:color="auto" w:fill="A6A6A6" w:themeFill="background1" w:themeFillShade="A6"/>
          </w:tcPr>
          <w:p w14:paraId="54DDC717" w14:textId="58E135BD" w:rsidR="00EA6046" w:rsidRPr="00F7469A" w:rsidRDefault="00EA6046" w:rsidP="00EA6046">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F7469A">
              <w:rPr>
                <w:b/>
                <w:color w:val="auto"/>
                <w:sz w:val="20"/>
                <w:szCs w:val="20"/>
              </w:rPr>
              <w:t>per 100,000 population</w:t>
            </w:r>
            <w:r w:rsidR="00B5697E" w:rsidRPr="00F7469A">
              <w:rPr>
                <w:b/>
                <w:color w:val="auto"/>
                <w:sz w:val="20"/>
                <w:szCs w:val="20"/>
              </w:rPr>
              <w:fldChar w:fldCharType="begin"/>
            </w:r>
            <w:r w:rsidR="00D95A6F">
              <w:rPr>
                <w:b/>
                <w:color w:val="auto"/>
                <w:sz w:val="20"/>
                <w:szCs w:val="20"/>
              </w:rPr>
              <w:instrText xml:space="preserve"> ADDIN EN.CITE &lt;EndNote&gt;&lt;Cite&gt;&lt;Author&gt;Services Australia&lt;/Author&gt;&lt;Year&gt;2021&lt;/Year&gt;&lt;RecNum&gt;99&lt;/RecNum&gt;&lt;DisplayText&gt;&lt;style face="superscript"&gt;4&lt;/style&gt;&lt;/DisplayText&gt;&lt;record&gt;&lt;rec-number&gt;99&lt;/rec-number&gt;&lt;foreign-keys&gt;&lt;key app="EN" db-id="f0sd9s95y9vftgeaz0rx5w2tztaza5a5dv52" timestamp="1611208119"&gt;99&lt;/key&gt;&lt;/foreign-keys&gt;&lt;ref-type name="Web Page"&gt;12&lt;/ref-type&gt;&lt;contributors&gt;&lt;authors&gt;&lt;author&gt;Services Australia, &lt;/author&gt;&lt;/authors&gt;&lt;/contributors&gt;&lt;titles&gt;&lt;title&gt;Medicare Item Reports&lt;/title&gt;&lt;/titles&gt;&lt;dates&gt;&lt;year&gt;2021&lt;/year&gt;&lt;/dates&gt;&lt;urls&gt;&lt;related-urls&gt;&lt;url&gt;http://medicarestatistics.humanservices.gov.au/statistics/mbs_item.jsp&lt;/url&gt;&lt;/related-urls&gt;&lt;/urls&gt;&lt;custom2&gt;15 January 2021&lt;/custom2&gt;&lt;/record&gt;&lt;/Cite&gt;&lt;/EndNote&gt;</w:instrText>
            </w:r>
            <w:r w:rsidR="00B5697E" w:rsidRPr="00F7469A">
              <w:rPr>
                <w:b/>
                <w:color w:val="auto"/>
                <w:sz w:val="20"/>
                <w:szCs w:val="20"/>
              </w:rPr>
              <w:fldChar w:fldCharType="separate"/>
            </w:r>
            <w:r w:rsidR="00D95A6F" w:rsidRPr="00D95A6F">
              <w:rPr>
                <w:b/>
                <w:noProof/>
                <w:color w:val="auto"/>
                <w:sz w:val="20"/>
                <w:szCs w:val="20"/>
                <w:vertAlign w:val="superscript"/>
              </w:rPr>
              <w:t>4</w:t>
            </w:r>
            <w:r w:rsidR="00B5697E" w:rsidRPr="00F7469A">
              <w:rPr>
                <w:b/>
                <w:color w:val="auto"/>
                <w:sz w:val="20"/>
                <w:szCs w:val="20"/>
              </w:rPr>
              <w:fldChar w:fldCharType="end"/>
            </w:r>
          </w:p>
        </w:tc>
        <w:tc>
          <w:tcPr>
            <w:tcW w:w="894" w:type="dxa"/>
            <w:shd w:val="clear" w:color="auto" w:fill="A6A6A6" w:themeFill="background1" w:themeFillShade="A6"/>
          </w:tcPr>
          <w:p w14:paraId="5B2B9A31" w14:textId="77777777" w:rsidR="00EA6046" w:rsidRPr="00F7469A" w:rsidRDefault="00EA6046" w:rsidP="00EA6046">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F7469A">
              <w:rPr>
                <w:b/>
                <w:color w:val="auto"/>
                <w:sz w:val="20"/>
                <w:szCs w:val="20"/>
              </w:rPr>
              <w:t>increase</w:t>
            </w:r>
          </w:p>
        </w:tc>
        <w:tc>
          <w:tcPr>
            <w:tcW w:w="1516" w:type="dxa"/>
            <w:shd w:val="clear" w:color="auto" w:fill="A6A6A6" w:themeFill="background1" w:themeFillShade="A6"/>
          </w:tcPr>
          <w:p w14:paraId="32C725AA" w14:textId="5CF39A19" w:rsidR="00EA6046" w:rsidRPr="00F7469A" w:rsidRDefault="00EA6046" w:rsidP="00EA6046">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F7469A">
              <w:rPr>
                <w:b/>
                <w:color w:val="auto"/>
                <w:sz w:val="20"/>
                <w:szCs w:val="20"/>
              </w:rPr>
              <w:t>per 100,000 population</w:t>
            </w:r>
            <w:r w:rsidR="00B5697E" w:rsidRPr="00F7469A">
              <w:rPr>
                <w:b/>
                <w:color w:val="auto"/>
                <w:sz w:val="20"/>
                <w:szCs w:val="20"/>
              </w:rPr>
              <w:fldChar w:fldCharType="begin"/>
            </w:r>
            <w:r w:rsidR="00D95A6F">
              <w:rPr>
                <w:b/>
                <w:color w:val="auto"/>
                <w:sz w:val="20"/>
                <w:szCs w:val="20"/>
              </w:rPr>
              <w:instrText xml:space="preserve"> ADDIN EN.CITE &lt;EndNote&gt;&lt;Cite&gt;&lt;Author&gt;Services Australia&lt;/Author&gt;&lt;Year&gt;2021&lt;/Year&gt;&lt;RecNum&gt;99&lt;/RecNum&gt;&lt;DisplayText&gt;&lt;style face="superscript"&gt;4&lt;/style&gt;&lt;/DisplayText&gt;&lt;record&gt;&lt;rec-number&gt;99&lt;/rec-number&gt;&lt;foreign-keys&gt;&lt;key app="EN" db-id="f0sd9s95y9vftgeaz0rx5w2tztaza5a5dv52" timestamp="1611208119"&gt;99&lt;/key&gt;&lt;/foreign-keys&gt;&lt;ref-type name="Web Page"&gt;12&lt;/ref-type&gt;&lt;contributors&gt;&lt;authors&gt;&lt;author&gt;Services Australia, &lt;/author&gt;&lt;/authors&gt;&lt;/contributors&gt;&lt;titles&gt;&lt;title&gt;Medicare Item Reports&lt;/title&gt;&lt;/titles&gt;&lt;dates&gt;&lt;year&gt;2021&lt;/year&gt;&lt;/dates&gt;&lt;urls&gt;&lt;related-urls&gt;&lt;url&gt;http://medicarestatistics.humanservices.gov.au/statistics/mbs_item.jsp&lt;/url&gt;&lt;/related-urls&gt;&lt;/urls&gt;&lt;custom2&gt;15 January 2021&lt;/custom2&gt;&lt;/record&gt;&lt;/Cite&gt;&lt;/EndNote&gt;</w:instrText>
            </w:r>
            <w:r w:rsidR="00B5697E" w:rsidRPr="00F7469A">
              <w:rPr>
                <w:b/>
                <w:color w:val="auto"/>
                <w:sz w:val="20"/>
                <w:szCs w:val="20"/>
              </w:rPr>
              <w:fldChar w:fldCharType="separate"/>
            </w:r>
            <w:r w:rsidR="00D95A6F" w:rsidRPr="00D95A6F">
              <w:rPr>
                <w:b/>
                <w:noProof/>
                <w:color w:val="auto"/>
                <w:sz w:val="20"/>
                <w:szCs w:val="20"/>
                <w:vertAlign w:val="superscript"/>
              </w:rPr>
              <w:t>4</w:t>
            </w:r>
            <w:r w:rsidR="00B5697E" w:rsidRPr="00F7469A">
              <w:rPr>
                <w:b/>
                <w:color w:val="auto"/>
                <w:sz w:val="20"/>
                <w:szCs w:val="20"/>
              </w:rPr>
              <w:fldChar w:fldCharType="end"/>
            </w:r>
          </w:p>
        </w:tc>
        <w:tc>
          <w:tcPr>
            <w:tcW w:w="894" w:type="dxa"/>
            <w:shd w:val="clear" w:color="auto" w:fill="A6A6A6" w:themeFill="background1" w:themeFillShade="A6"/>
          </w:tcPr>
          <w:p w14:paraId="1CFCB8C3" w14:textId="77777777" w:rsidR="00EA6046" w:rsidRPr="00F7469A" w:rsidRDefault="00EA6046" w:rsidP="00EA6046">
            <w:pPr>
              <w:cnfStyle w:val="000000100000" w:firstRow="0" w:lastRow="0" w:firstColumn="0" w:lastColumn="0" w:oddVBand="0" w:evenVBand="0" w:oddHBand="1" w:evenHBand="0" w:firstRowFirstColumn="0" w:firstRowLastColumn="0" w:lastRowFirstColumn="0" w:lastRowLastColumn="0"/>
              <w:rPr>
                <w:b/>
                <w:color w:val="auto"/>
                <w:sz w:val="20"/>
                <w:szCs w:val="20"/>
              </w:rPr>
            </w:pPr>
            <w:r w:rsidRPr="00F7469A">
              <w:rPr>
                <w:b/>
                <w:color w:val="auto"/>
                <w:sz w:val="20"/>
                <w:szCs w:val="20"/>
              </w:rPr>
              <w:t>increase</w:t>
            </w:r>
          </w:p>
        </w:tc>
      </w:tr>
      <w:tr w:rsidR="0078367A" w14:paraId="048BF8BF" w14:textId="77777777" w:rsidTr="00B619B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98" w:type="dxa"/>
            <w:vMerge w:val="restart"/>
            <w:shd w:val="clear" w:color="auto" w:fill="FFFFFF" w:themeFill="background1"/>
          </w:tcPr>
          <w:p w14:paraId="51218347" w14:textId="77777777" w:rsidR="00EA6046" w:rsidRPr="00AA4597" w:rsidRDefault="00EA6046" w:rsidP="00EA6046">
            <w:pPr>
              <w:rPr>
                <w:b w:val="0"/>
                <w:bCs/>
              </w:rPr>
            </w:pPr>
            <w:r w:rsidRPr="00AA4597">
              <w:rPr>
                <w:b w:val="0"/>
                <w:bCs/>
              </w:rPr>
              <w:t xml:space="preserve">Aboriginal and Torres Strait Islander health check, dietetics follow up </w:t>
            </w:r>
          </w:p>
        </w:tc>
        <w:tc>
          <w:tcPr>
            <w:tcW w:w="1143" w:type="dxa"/>
            <w:vMerge w:val="restart"/>
          </w:tcPr>
          <w:p w14:paraId="0DB61A8E" w14:textId="77777777" w:rsidR="00EA6046" w:rsidRDefault="00EA6046" w:rsidP="00EA6046">
            <w:pPr>
              <w:cnfStyle w:val="000000010000" w:firstRow="0" w:lastRow="0" w:firstColumn="0" w:lastColumn="0" w:oddVBand="0" w:evenVBand="0" w:oddHBand="0" w:evenHBand="1" w:firstRowFirstColumn="0" w:firstRowLastColumn="0" w:lastRowFirstColumn="0" w:lastRowLastColumn="0"/>
            </w:pPr>
            <w:r>
              <w:t xml:space="preserve">81230 </w:t>
            </w:r>
          </w:p>
          <w:p w14:paraId="1E25724F" w14:textId="77777777" w:rsidR="00EA6046" w:rsidRDefault="00EA6046" w:rsidP="00EA6046">
            <w:pPr>
              <w:cnfStyle w:val="000000010000" w:firstRow="0" w:lastRow="0" w:firstColumn="0" w:lastColumn="0" w:oddVBand="0" w:evenVBand="0" w:oddHBand="0" w:evenHBand="1" w:firstRowFirstColumn="0" w:firstRowLastColumn="0" w:lastRowFirstColumn="0" w:lastRowLastColumn="0"/>
            </w:pPr>
            <w:r>
              <w:t xml:space="preserve">93048 </w:t>
            </w:r>
          </w:p>
          <w:p w14:paraId="1D9F076F" w14:textId="77777777" w:rsidR="00EA6046" w:rsidRDefault="00EA6046" w:rsidP="00EA6046">
            <w:pPr>
              <w:cnfStyle w:val="000000010000" w:firstRow="0" w:lastRow="0" w:firstColumn="0" w:lastColumn="0" w:oddVBand="0" w:evenVBand="0" w:oddHBand="0" w:evenHBand="1" w:firstRowFirstColumn="0" w:firstRowLastColumn="0" w:lastRowFirstColumn="0" w:lastRowLastColumn="0"/>
            </w:pPr>
            <w:r>
              <w:t xml:space="preserve">93061 </w:t>
            </w:r>
          </w:p>
        </w:tc>
        <w:tc>
          <w:tcPr>
            <w:tcW w:w="1247" w:type="dxa"/>
          </w:tcPr>
          <w:p w14:paraId="78ECF2C8" w14:textId="77777777" w:rsidR="00EA6046" w:rsidRDefault="00EA6046" w:rsidP="00626D13">
            <w:pPr>
              <w:cnfStyle w:val="000000010000" w:firstRow="0" w:lastRow="0" w:firstColumn="0" w:lastColumn="0" w:oddVBand="0" w:evenVBand="0" w:oddHBand="0" w:evenHBand="1" w:firstRowFirstColumn="0" w:firstRowLastColumn="0" w:lastRowFirstColumn="0" w:lastRowLastColumn="0"/>
            </w:pPr>
            <w:r>
              <w:t>Mar 2019 to Nov 2019</w:t>
            </w:r>
          </w:p>
        </w:tc>
        <w:tc>
          <w:tcPr>
            <w:tcW w:w="1219" w:type="dxa"/>
          </w:tcPr>
          <w:p w14:paraId="352ACB1B" w14:textId="77777777" w:rsidR="00EA6046" w:rsidRDefault="00EA6046" w:rsidP="00EA6046">
            <w:pPr>
              <w:jc w:val="right"/>
              <w:cnfStyle w:val="000000010000" w:firstRow="0" w:lastRow="0" w:firstColumn="0" w:lastColumn="0" w:oddVBand="0" w:evenVBand="0" w:oddHBand="0" w:evenHBand="1" w:firstRowFirstColumn="0" w:firstRowLastColumn="0" w:lastRowFirstColumn="0" w:lastRowLastColumn="0"/>
            </w:pPr>
            <w:r>
              <w:t>13</w:t>
            </w:r>
          </w:p>
        </w:tc>
        <w:tc>
          <w:tcPr>
            <w:tcW w:w="894" w:type="dxa"/>
            <w:vMerge w:val="restart"/>
          </w:tcPr>
          <w:p w14:paraId="45BEACBD" w14:textId="77777777" w:rsidR="00EA6046" w:rsidRDefault="00EA6046" w:rsidP="00EA6046">
            <w:pPr>
              <w:jc w:val="right"/>
              <w:cnfStyle w:val="000000010000" w:firstRow="0" w:lastRow="0" w:firstColumn="0" w:lastColumn="0" w:oddVBand="0" w:evenVBand="0" w:oddHBand="0" w:evenHBand="1" w:firstRowFirstColumn="0" w:firstRowLastColumn="0" w:lastRowFirstColumn="0" w:lastRowLastColumn="0"/>
            </w:pPr>
            <w:r>
              <w:t>170%</w:t>
            </w:r>
          </w:p>
        </w:tc>
        <w:tc>
          <w:tcPr>
            <w:tcW w:w="1516" w:type="dxa"/>
          </w:tcPr>
          <w:p w14:paraId="3EF5B802" w14:textId="77777777" w:rsidR="00EA6046" w:rsidRDefault="00EA6046" w:rsidP="00EA6046">
            <w:pPr>
              <w:jc w:val="right"/>
              <w:cnfStyle w:val="000000010000" w:firstRow="0" w:lastRow="0" w:firstColumn="0" w:lastColumn="0" w:oddVBand="0" w:evenVBand="0" w:oddHBand="0" w:evenHBand="1" w:firstRowFirstColumn="0" w:firstRowLastColumn="0" w:lastRowFirstColumn="0" w:lastRowLastColumn="0"/>
            </w:pPr>
            <w:r>
              <w:t>$703</w:t>
            </w:r>
          </w:p>
        </w:tc>
        <w:tc>
          <w:tcPr>
            <w:tcW w:w="894" w:type="dxa"/>
            <w:vMerge w:val="restart"/>
          </w:tcPr>
          <w:p w14:paraId="73A10D66" w14:textId="77777777" w:rsidR="00EA6046" w:rsidRDefault="00EA6046" w:rsidP="00EA6046">
            <w:pPr>
              <w:jc w:val="right"/>
              <w:cnfStyle w:val="000000010000" w:firstRow="0" w:lastRow="0" w:firstColumn="0" w:lastColumn="0" w:oddVBand="0" w:evenVBand="0" w:oddHBand="0" w:evenHBand="1" w:firstRowFirstColumn="0" w:firstRowLastColumn="0" w:lastRowFirstColumn="0" w:lastRowLastColumn="0"/>
            </w:pPr>
            <w:r>
              <w:t>180%</w:t>
            </w:r>
          </w:p>
        </w:tc>
      </w:tr>
      <w:tr w:rsidR="0078367A" w14:paraId="0B224981" w14:textId="77777777" w:rsidTr="00B619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98" w:type="dxa"/>
            <w:vMerge/>
            <w:shd w:val="clear" w:color="auto" w:fill="FFFFFF" w:themeFill="background1"/>
          </w:tcPr>
          <w:p w14:paraId="08D26014" w14:textId="77777777" w:rsidR="00EA6046" w:rsidRPr="00AA4597" w:rsidRDefault="00EA6046" w:rsidP="00EA6046">
            <w:pPr>
              <w:rPr>
                <w:b w:val="0"/>
                <w:bCs/>
              </w:rPr>
            </w:pPr>
          </w:p>
        </w:tc>
        <w:tc>
          <w:tcPr>
            <w:tcW w:w="1143" w:type="dxa"/>
            <w:vMerge/>
            <w:shd w:val="clear" w:color="auto" w:fill="FFFFFF" w:themeFill="background1"/>
          </w:tcPr>
          <w:p w14:paraId="09BC8495" w14:textId="77777777" w:rsidR="00EA6046" w:rsidRDefault="00EA6046" w:rsidP="00EA6046">
            <w:pPr>
              <w:cnfStyle w:val="000000100000" w:firstRow="0" w:lastRow="0" w:firstColumn="0" w:lastColumn="0" w:oddVBand="0" w:evenVBand="0" w:oddHBand="1" w:evenHBand="0" w:firstRowFirstColumn="0" w:firstRowLastColumn="0" w:lastRowFirstColumn="0" w:lastRowLastColumn="0"/>
            </w:pPr>
          </w:p>
        </w:tc>
        <w:tc>
          <w:tcPr>
            <w:tcW w:w="1247" w:type="dxa"/>
            <w:shd w:val="clear" w:color="auto" w:fill="FFFFFF" w:themeFill="background1"/>
          </w:tcPr>
          <w:p w14:paraId="20370D24" w14:textId="77777777" w:rsidR="00EA6046" w:rsidRDefault="00EA6046" w:rsidP="00626D13">
            <w:pPr>
              <w:cnfStyle w:val="000000100000" w:firstRow="0" w:lastRow="0" w:firstColumn="0" w:lastColumn="0" w:oddVBand="0" w:evenVBand="0" w:oddHBand="1" w:evenHBand="0" w:firstRowFirstColumn="0" w:firstRowLastColumn="0" w:lastRowFirstColumn="0" w:lastRowLastColumn="0"/>
            </w:pPr>
            <w:r>
              <w:t>Mar 2020 to Nov 2020</w:t>
            </w:r>
          </w:p>
        </w:tc>
        <w:tc>
          <w:tcPr>
            <w:tcW w:w="1219" w:type="dxa"/>
            <w:shd w:val="clear" w:color="auto" w:fill="FFFFFF" w:themeFill="background1"/>
          </w:tcPr>
          <w:p w14:paraId="7AFFDCB7" w14:textId="77777777" w:rsidR="00EA6046" w:rsidRDefault="00EA6046" w:rsidP="00EA6046">
            <w:pPr>
              <w:jc w:val="right"/>
              <w:cnfStyle w:val="000000100000" w:firstRow="0" w:lastRow="0" w:firstColumn="0" w:lastColumn="0" w:oddVBand="0" w:evenVBand="0" w:oddHBand="1" w:evenHBand="0" w:firstRowFirstColumn="0" w:firstRowLastColumn="0" w:lastRowFirstColumn="0" w:lastRowLastColumn="0"/>
            </w:pPr>
            <w:r>
              <w:t>35</w:t>
            </w:r>
          </w:p>
        </w:tc>
        <w:tc>
          <w:tcPr>
            <w:tcW w:w="894" w:type="dxa"/>
            <w:vMerge/>
            <w:shd w:val="clear" w:color="auto" w:fill="FFFFFF" w:themeFill="background1"/>
          </w:tcPr>
          <w:p w14:paraId="44C352FD" w14:textId="77777777" w:rsidR="00EA6046" w:rsidRDefault="00EA6046" w:rsidP="00EA6046">
            <w:pPr>
              <w:jc w:val="right"/>
              <w:cnfStyle w:val="000000100000" w:firstRow="0" w:lastRow="0" w:firstColumn="0" w:lastColumn="0" w:oddVBand="0" w:evenVBand="0" w:oddHBand="1" w:evenHBand="0" w:firstRowFirstColumn="0" w:firstRowLastColumn="0" w:lastRowFirstColumn="0" w:lastRowLastColumn="0"/>
            </w:pPr>
          </w:p>
        </w:tc>
        <w:tc>
          <w:tcPr>
            <w:tcW w:w="1516" w:type="dxa"/>
            <w:shd w:val="clear" w:color="auto" w:fill="FFFFFF" w:themeFill="background1"/>
          </w:tcPr>
          <w:p w14:paraId="14538D27" w14:textId="77777777" w:rsidR="00EA6046" w:rsidRDefault="00EA6046" w:rsidP="00EA6046">
            <w:pPr>
              <w:jc w:val="right"/>
              <w:cnfStyle w:val="000000100000" w:firstRow="0" w:lastRow="0" w:firstColumn="0" w:lastColumn="0" w:oddVBand="0" w:evenVBand="0" w:oddHBand="1" w:evenHBand="0" w:firstRowFirstColumn="0" w:firstRowLastColumn="0" w:lastRowFirstColumn="0" w:lastRowLastColumn="0"/>
            </w:pPr>
            <w:r>
              <w:t>$1977</w:t>
            </w:r>
          </w:p>
        </w:tc>
        <w:tc>
          <w:tcPr>
            <w:tcW w:w="894" w:type="dxa"/>
            <w:vMerge/>
            <w:shd w:val="clear" w:color="auto" w:fill="FFFFFF" w:themeFill="background1"/>
          </w:tcPr>
          <w:p w14:paraId="645AD174" w14:textId="77777777" w:rsidR="00EA6046" w:rsidRDefault="00EA6046" w:rsidP="00EA6046">
            <w:pPr>
              <w:jc w:val="right"/>
              <w:cnfStyle w:val="000000100000" w:firstRow="0" w:lastRow="0" w:firstColumn="0" w:lastColumn="0" w:oddVBand="0" w:evenVBand="0" w:oddHBand="1" w:evenHBand="0" w:firstRowFirstColumn="0" w:firstRowLastColumn="0" w:lastRowFirstColumn="0" w:lastRowLastColumn="0"/>
            </w:pPr>
          </w:p>
        </w:tc>
      </w:tr>
      <w:tr w:rsidR="002822B6" w14:paraId="6E2E133B" w14:textId="77777777" w:rsidTr="002033A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98" w:type="dxa"/>
            <w:vMerge w:val="restart"/>
          </w:tcPr>
          <w:p w14:paraId="3D6A7EBA" w14:textId="77777777" w:rsidR="00EA6046" w:rsidRPr="00AA4597" w:rsidRDefault="00EA6046" w:rsidP="00EA6046">
            <w:pPr>
              <w:rPr>
                <w:b w:val="0"/>
                <w:bCs/>
              </w:rPr>
            </w:pPr>
            <w:r w:rsidRPr="00AA4597">
              <w:rPr>
                <w:b w:val="0"/>
                <w:bCs/>
              </w:rPr>
              <w:t>Eating disorder dietetics counselling</w:t>
            </w:r>
          </w:p>
        </w:tc>
        <w:tc>
          <w:tcPr>
            <w:tcW w:w="1143" w:type="dxa"/>
            <w:vMerge w:val="restart"/>
            <w:shd w:val="clear" w:color="auto" w:fill="F2F2F2" w:themeFill="background1" w:themeFillShade="F2"/>
          </w:tcPr>
          <w:p w14:paraId="398C8D7F" w14:textId="77777777" w:rsidR="00EA6046" w:rsidRDefault="00EA6046" w:rsidP="00EA6046">
            <w:pPr>
              <w:cnfStyle w:val="000000010000" w:firstRow="0" w:lastRow="0" w:firstColumn="0" w:lastColumn="0" w:oddVBand="0" w:evenVBand="0" w:oddHBand="0" w:evenHBand="1" w:firstRowFirstColumn="0" w:firstRowLastColumn="0" w:lastRowFirstColumn="0" w:lastRowLastColumn="0"/>
            </w:pPr>
            <w:r w:rsidRPr="009F7409">
              <w:t>82350</w:t>
            </w:r>
          </w:p>
          <w:p w14:paraId="601D1880" w14:textId="77777777" w:rsidR="00EA6046" w:rsidRDefault="00EA6046" w:rsidP="00EA6046">
            <w:pPr>
              <w:cnfStyle w:val="000000010000" w:firstRow="0" w:lastRow="0" w:firstColumn="0" w:lastColumn="0" w:oddVBand="0" w:evenVBand="0" w:oddHBand="0" w:evenHBand="1" w:firstRowFirstColumn="0" w:firstRowLastColumn="0" w:lastRowFirstColumn="0" w:lastRowLastColumn="0"/>
            </w:pPr>
            <w:r w:rsidRPr="009F7409">
              <w:t>93074</w:t>
            </w:r>
          </w:p>
          <w:p w14:paraId="5741DEC2" w14:textId="77777777" w:rsidR="00EA6046" w:rsidRPr="009F7409" w:rsidRDefault="00EA6046" w:rsidP="00EA6046">
            <w:pPr>
              <w:cnfStyle w:val="000000010000" w:firstRow="0" w:lastRow="0" w:firstColumn="0" w:lastColumn="0" w:oddVBand="0" w:evenVBand="0" w:oddHBand="0" w:evenHBand="1" w:firstRowFirstColumn="0" w:firstRowLastColumn="0" w:lastRowFirstColumn="0" w:lastRowLastColumn="0"/>
            </w:pPr>
            <w:r w:rsidRPr="00AD681E">
              <w:t>93108</w:t>
            </w:r>
          </w:p>
        </w:tc>
        <w:tc>
          <w:tcPr>
            <w:tcW w:w="1247" w:type="dxa"/>
            <w:shd w:val="clear" w:color="auto" w:fill="F2F2F2" w:themeFill="background1" w:themeFillShade="F2"/>
          </w:tcPr>
          <w:p w14:paraId="150BA6C6" w14:textId="77777777" w:rsidR="00EA6046" w:rsidRDefault="00EA6046" w:rsidP="00626D13">
            <w:pPr>
              <w:cnfStyle w:val="000000010000" w:firstRow="0" w:lastRow="0" w:firstColumn="0" w:lastColumn="0" w:oddVBand="0" w:evenVBand="0" w:oddHBand="0" w:evenHBand="1" w:firstRowFirstColumn="0" w:firstRowLastColumn="0" w:lastRowFirstColumn="0" w:lastRowLastColumn="0"/>
            </w:pPr>
            <w:r>
              <w:t>Nov 2019 to Feb 2020</w:t>
            </w:r>
          </w:p>
        </w:tc>
        <w:tc>
          <w:tcPr>
            <w:tcW w:w="1219" w:type="dxa"/>
            <w:shd w:val="clear" w:color="auto" w:fill="F2F2F2" w:themeFill="background1" w:themeFillShade="F2"/>
          </w:tcPr>
          <w:p w14:paraId="7B09BBCA" w14:textId="77777777" w:rsidR="00EA6046" w:rsidRDefault="00EA6046" w:rsidP="00EA6046">
            <w:pPr>
              <w:jc w:val="right"/>
              <w:cnfStyle w:val="000000010000" w:firstRow="0" w:lastRow="0" w:firstColumn="0" w:lastColumn="0" w:oddVBand="0" w:evenVBand="0" w:oddHBand="0" w:evenHBand="1" w:firstRowFirstColumn="0" w:firstRowLastColumn="0" w:lastRowFirstColumn="0" w:lastRowLastColumn="0"/>
            </w:pPr>
            <w:r>
              <w:t>14</w:t>
            </w:r>
          </w:p>
        </w:tc>
        <w:tc>
          <w:tcPr>
            <w:tcW w:w="894" w:type="dxa"/>
            <w:vMerge w:val="restart"/>
            <w:shd w:val="clear" w:color="auto" w:fill="F2F2F2" w:themeFill="background1" w:themeFillShade="F2"/>
          </w:tcPr>
          <w:p w14:paraId="3F76279F" w14:textId="77777777" w:rsidR="00EA6046" w:rsidRDefault="00EA6046" w:rsidP="00EA6046">
            <w:pPr>
              <w:jc w:val="right"/>
              <w:cnfStyle w:val="000000010000" w:firstRow="0" w:lastRow="0" w:firstColumn="0" w:lastColumn="0" w:oddVBand="0" w:evenVBand="0" w:oddHBand="0" w:evenHBand="1" w:firstRowFirstColumn="0" w:firstRowLastColumn="0" w:lastRowFirstColumn="0" w:lastRowLastColumn="0"/>
            </w:pPr>
            <w:r>
              <w:t>307%</w:t>
            </w:r>
          </w:p>
        </w:tc>
        <w:tc>
          <w:tcPr>
            <w:tcW w:w="1516" w:type="dxa"/>
            <w:shd w:val="clear" w:color="auto" w:fill="F2F2F2" w:themeFill="background1" w:themeFillShade="F2"/>
          </w:tcPr>
          <w:p w14:paraId="32DAE6B0" w14:textId="77777777" w:rsidR="00EA6046" w:rsidRDefault="00EA6046" w:rsidP="00EA6046">
            <w:pPr>
              <w:jc w:val="right"/>
              <w:cnfStyle w:val="000000010000" w:firstRow="0" w:lastRow="0" w:firstColumn="0" w:lastColumn="0" w:oddVBand="0" w:evenVBand="0" w:oddHBand="0" w:evenHBand="1" w:firstRowFirstColumn="0" w:firstRowLastColumn="0" w:lastRowFirstColumn="0" w:lastRowLastColumn="0"/>
            </w:pPr>
            <w:r>
              <w:t>$912</w:t>
            </w:r>
          </w:p>
        </w:tc>
        <w:tc>
          <w:tcPr>
            <w:tcW w:w="894" w:type="dxa"/>
            <w:vMerge w:val="restart"/>
            <w:shd w:val="clear" w:color="auto" w:fill="F2F2F2" w:themeFill="background1" w:themeFillShade="F2"/>
          </w:tcPr>
          <w:p w14:paraId="12D0C54F" w14:textId="77777777" w:rsidR="00EA6046" w:rsidRDefault="00EA6046" w:rsidP="00EA6046">
            <w:pPr>
              <w:jc w:val="right"/>
              <w:cnfStyle w:val="000000010000" w:firstRow="0" w:lastRow="0" w:firstColumn="0" w:lastColumn="0" w:oddVBand="0" w:evenVBand="0" w:oddHBand="0" w:evenHBand="1" w:firstRowFirstColumn="0" w:firstRowLastColumn="0" w:lastRowFirstColumn="0" w:lastRowLastColumn="0"/>
            </w:pPr>
            <w:r>
              <w:t>369%</w:t>
            </w:r>
          </w:p>
        </w:tc>
      </w:tr>
      <w:tr w:rsidR="005E731C" w14:paraId="378BF023" w14:textId="77777777" w:rsidTr="002033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98" w:type="dxa"/>
            <w:vMerge/>
          </w:tcPr>
          <w:p w14:paraId="78A4ACBA" w14:textId="77777777" w:rsidR="00EA6046" w:rsidRPr="00AA4597" w:rsidRDefault="00EA6046" w:rsidP="00EA6046">
            <w:pPr>
              <w:rPr>
                <w:b w:val="0"/>
                <w:bCs/>
              </w:rPr>
            </w:pPr>
          </w:p>
        </w:tc>
        <w:tc>
          <w:tcPr>
            <w:tcW w:w="1143" w:type="dxa"/>
            <w:vMerge/>
          </w:tcPr>
          <w:p w14:paraId="608343CB" w14:textId="77777777" w:rsidR="00EA6046" w:rsidRDefault="00EA6046" w:rsidP="00EA6046">
            <w:pPr>
              <w:cnfStyle w:val="000000100000" w:firstRow="0" w:lastRow="0" w:firstColumn="0" w:lastColumn="0" w:oddVBand="0" w:evenVBand="0" w:oddHBand="1" w:evenHBand="0" w:firstRowFirstColumn="0" w:firstRowLastColumn="0" w:lastRowFirstColumn="0" w:lastRowLastColumn="0"/>
            </w:pPr>
          </w:p>
        </w:tc>
        <w:tc>
          <w:tcPr>
            <w:tcW w:w="1247" w:type="dxa"/>
          </w:tcPr>
          <w:p w14:paraId="26CCB610" w14:textId="77777777" w:rsidR="00EA6046" w:rsidRDefault="00EA6046" w:rsidP="00626D13">
            <w:pPr>
              <w:cnfStyle w:val="000000100000" w:firstRow="0" w:lastRow="0" w:firstColumn="0" w:lastColumn="0" w:oddVBand="0" w:evenVBand="0" w:oddHBand="1" w:evenHBand="0" w:firstRowFirstColumn="0" w:firstRowLastColumn="0" w:lastRowFirstColumn="0" w:lastRowLastColumn="0"/>
            </w:pPr>
            <w:r>
              <w:t>Aug 2020 to Nov 2020</w:t>
            </w:r>
          </w:p>
        </w:tc>
        <w:tc>
          <w:tcPr>
            <w:tcW w:w="1219" w:type="dxa"/>
          </w:tcPr>
          <w:p w14:paraId="16714C32" w14:textId="77777777" w:rsidR="00EA6046" w:rsidRDefault="00EA6046" w:rsidP="00EA6046">
            <w:pPr>
              <w:jc w:val="right"/>
              <w:cnfStyle w:val="000000100000" w:firstRow="0" w:lastRow="0" w:firstColumn="0" w:lastColumn="0" w:oddVBand="0" w:evenVBand="0" w:oddHBand="1" w:evenHBand="0" w:firstRowFirstColumn="0" w:firstRowLastColumn="0" w:lastRowFirstColumn="0" w:lastRowLastColumn="0"/>
            </w:pPr>
            <w:r>
              <w:t>57</w:t>
            </w:r>
          </w:p>
        </w:tc>
        <w:tc>
          <w:tcPr>
            <w:tcW w:w="894" w:type="dxa"/>
            <w:vMerge/>
          </w:tcPr>
          <w:p w14:paraId="1384DF7A" w14:textId="77777777" w:rsidR="00EA6046" w:rsidRDefault="00EA6046" w:rsidP="00EA6046">
            <w:pPr>
              <w:jc w:val="right"/>
              <w:cnfStyle w:val="000000100000" w:firstRow="0" w:lastRow="0" w:firstColumn="0" w:lastColumn="0" w:oddVBand="0" w:evenVBand="0" w:oddHBand="1" w:evenHBand="0" w:firstRowFirstColumn="0" w:firstRowLastColumn="0" w:lastRowFirstColumn="0" w:lastRowLastColumn="0"/>
            </w:pPr>
          </w:p>
        </w:tc>
        <w:tc>
          <w:tcPr>
            <w:tcW w:w="1516" w:type="dxa"/>
          </w:tcPr>
          <w:p w14:paraId="6B7DFF78" w14:textId="77777777" w:rsidR="00EA6046" w:rsidRDefault="00EA6046" w:rsidP="00EA6046">
            <w:pPr>
              <w:jc w:val="right"/>
              <w:cnfStyle w:val="000000100000" w:firstRow="0" w:lastRow="0" w:firstColumn="0" w:lastColumn="0" w:oddVBand="0" w:evenVBand="0" w:oddHBand="1" w:evenHBand="0" w:firstRowFirstColumn="0" w:firstRowLastColumn="0" w:lastRowFirstColumn="0" w:lastRowLastColumn="0"/>
            </w:pPr>
            <w:r>
              <w:t>$4273</w:t>
            </w:r>
          </w:p>
        </w:tc>
        <w:tc>
          <w:tcPr>
            <w:tcW w:w="894" w:type="dxa"/>
            <w:vMerge/>
          </w:tcPr>
          <w:p w14:paraId="5BBE889E" w14:textId="77777777" w:rsidR="00EA6046" w:rsidRDefault="00EA6046" w:rsidP="00EA6046">
            <w:pPr>
              <w:jc w:val="right"/>
              <w:cnfStyle w:val="000000100000" w:firstRow="0" w:lastRow="0" w:firstColumn="0" w:lastColumn="0" w:oddVBand="0" w:evenVBand="0" w:oddHBand="1" w:evenHBand="0" w:firstRowFirstColumn="0" w:firstRowLastColumn="0" w:lastRowFirstColumn="0" w:lastRowLastColumn="0"/>
            </w:pPr>
          </w:p>
        </w:tc>
      </w:tr>
      <w:tr w:rsidR="0078367A" w14:paraId="2D6F0A99" w14:textId="77777777" w:rsidTr="00B619B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98" w:type="dxa"/>
            <w:vMerge w:val="restart"/>
            <w:shd w:val="clear" w:color="auto" w:fill="FFFFFF" w:themeFill="background1"/>
          </w:tcPr>
          <w:p w14:paraId="0E884749" w14:textId="77777777" w:rsidR="00EA6046" w:rsidRPr="00AA4597" w:rsidRDefault="00EA6046" w:rsidP="00EA6046">
            <w:pPr>
              <w:rPr>
                <w:b w:val="0"/>
                <w:bCs/>
              </w:rPr>
            </w:pPr>
            <w:r w:rsidRPr="00AA4597">
              <w:rPr>
                <w:b w:val="0"/>
                <w:bCs/>
              </w:rPr>
              <w:t xml:space="preserve">Chronic disease management </w:t>
            </w:r>
          </w:p>
        </w:tc>
        <w:tc>
          <w:tcPr>
            <w:tcW w:w="1143" w:type="dxa"/>
            <w:vMerge w:val="restart"/>
          </w:tcPr>
          <w:p w14:paraId="1D236375" w14:textId="77777777" w:rsidR="00EA6046" w:rsidRDefault="00EA6046" w:rsidP="00EA6046">
            <w:pPr>
              <w:cnfStyle w:val="000000010000" w:firstRow="0" w:lastRow="0" w:firstColumn="0" w:lastColumn="0" w:oddVBand="0" w:evenVBand="0" w:oddHBand="0" w:evenHBand="1" w:firstRowFirstColumn="0" w:firstRowLastColumn="0" w:lastRowFirstColumn="0" w:lastRowLastColumn="0"/>
            </w:pPr>
            <w:r>
              <w:t>10954</w:t>
            </w:r>
          </w:p>
          <w:p w14:paraId="71AB5239" w14:textId="77777777" w:rsidR="00EA6046" w:rsidRDefault="00EA6046" w:rsidP="00EA6046">
            <w:pPr>
              <w:cnfStyle w:val="000000010000" w:firstRow="0" w:lastRow="0" w:firstColumn="0" w:lastColumn="0" w:oddVBand="0" w:evenVBand="0" w:oddHBand="0" w:evenHBand="1" w:firstRowFirstColumn="0" w:firstRowLastColumn="0" w:lastRowFirstColumn="0" w:lastRowLastColumn="0"/>
            </w:pPr>
            <w:r>
              <w:t>93000</w:t>
            </w:r>
          </w:p>
          <w:p w14:paraId="547E42ED" w14:textId="77777777" w:rsidR="00EA6046" w:rsidRDefault="00EA6046" w:rsidP="00EA6046">
            <w:pPr>
              <w:cnfStyle w:val="000000010000" w:firstRow="0" w:lastRow="0" w:firstColumn="0" w:lastColumn="0" w:oddVBand="0" w:evenVBand="0" w:oddHBand="0" w:evenHBand="1" w:firstRowFirstColumn="0" w:firstRowLastColumn="0" w:lastRowFirstColumn="0" w:lastRowLastColumn="0"/>
            </w:pPr>
            <w:r>
              <w:t>93013</w:t>
            </w:r>
          </w:p>
        </w:tc>
        <w:tc>
          <w:tcPr>
            <w:tcW w:w="1247" w:type="dxa"/>
          </w:tcPr>
          <w:p w14:paraId="0ADA5F6F" w14:textId="77777777" w:rsidR="00EA6046" w:rsidRDefault="00EA6046" w:rsidP="00626D13">
            <w:pPr>
              <w:cnfStyle w:val="000000010000" w:firstRow="0" w:lastRow="0" w:firstColumn="0" w:lastColumn="0" w:oddVBand="0" w:evenVBand="0" w:oddHBand="0" w:evenHBand="1" w:firstRowFirstColumn="0" w:firstRowLastColumn="0" w:lastRowFirstColumn="0" w:lastRowLastColumn="0"/>
            </w:pPr>
            <w:r>
              <w:t>Mar 2019 to Nov 2019</w:t>
            </w:r>
          </w:p>
        </w:tc>
        <w:tc>
          <w:tcPr>
            <w:tcW w:w="1219" w:type="dxa"/>
          </w:tcPr>
          <w:p w14:paraId="768BD6EC" w14:textId="77777777" w:rsidR="00EA6046" w:rsidRDefault="00EA6046" w:rsidP="00EA6046">
            <w:pPr>
              <w:jc w:val="right"/>
              <w:cnfStyle w:val="000000010000" w:firstRow="0" w:lastRow="0" w:firstColumn="0" w:lastColumn="0" w:oddVBand="0" w:evenVBand="0" w:oddHBand="0" w:evenHBand="1" w:firstRowFirstColumn="0" w:firstRowLastColumn="0" w:lastRowFirstColumn="0" w:lastRowLastColumn="0"/>
            </w:pPr>
            <w:r>
              <w:t>1368</w:t>
            </w:r>
          </w:p>
        </w:tc>
        <w:tc>
          <w:tcPr>
            <w:tcW w:w="894" w:type="dxa"/>
            <w:vMerge w:val="restart"/>
          </w:tcPr>
          <w:p w14:paraId="6DC12560" w14:textId="77777777" w:rsidR="00EA6046" w:rsidRDefault="00EA6046" w:rsidP="00EA6046">
            <w:pPr>
              <w:jc w:val="right"/>
              <w:cnfStyle w:val="000000010000" w:firstRow="0" w:lastRow="0" w:firstColumn="0" w:lastColumn="0" w:oddVBand="0" w:evenVBand="0" w:oddHBand="0" w:evenHBand="1" w:firstRowFirstColumn="0" w:firstRowLastColumn="0" w:lastRowFirstColumn="0" w:lastRowLastColumn="0"/>
            </w:pPr>
            <w:r>
              <w:t>13%</w:t>
            </w:r>
          </w:p>
        </w:tc>
        <w:tc>
          <w:tcPr>
            <w:tcW w:w="1516" w:type="dxa"/>
          </w:tcPr>
          <w:p w14:paraId="25C3C7A4" w14:textId="77777777" w:rsidR="00EA6046" w:rsidRDefault="00EA6046" w:rsidP="00EA6046">
            <w:pPr>
              <w:jc w:val="right"/>
              <w:cnfStyle w:val="000000010000" w:firstRow="0" w:lastRow="0" w:firstColumn="0" w:lastColumn="0" w:oddVBand="0" w:evenVBand="0" w:oddHBand="0" w:evenHBand="1" w:firstRowFirstColumn="0" w:firstRowLastColumn="0" w:lastRowFirstColumn="0" w:lastRowLastColumn="0"/>
            </w:pPr>
            <w:r>
              <w:t>$74,127</w:t>
            </w:r>
          </w:p>
        </w:tc>
        <w:tc>
          <w:tcPr>
            <w:tcW w:w="894" w:type="dxa"/>
            <w:vMerge w:val="restart"/>
          </w:tcPr>
          <w:p w14:paraId="62CEAA7B" w14:textId="77777777" w:rsidR="00EA6046" w:rsidRDefault="00EA6046" w:rsidP="00EA6046">
            <w:pPr>
              <w:jc w:val="right"/>
              <w:cnfStyle w:val="000000010000" w:firstRow="0" w:lastRow="0" w:firstColumn="0" w:lastColumn="0" w:oddVBand="0" w:evenVBand="0" w:oddHBand="0" w:evenHBand="1" w:firstRowFirstColumn="0" w:firstRowLastColumn="0" w:lastRowFirstColumn="0" w:lastRowLastColumn="0"/>
            </w:pPr>
            <w:r>
              <w:t>16%</w:t>
            </w:r>
          </w:p>
        </w:tc>
      </w:tr>
      <w:tr w:rsidR="0078367A" w14:paraId="2CBA183D" w14:textId="77777777" w:rsidTr="00B619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98" w:type="dxa"/>
            <w:vMerge/>
            <w:shd w:val="clear" w:color="auto" w:fill="FFFFFF" w:themeFill="background1"/>
          </w:tcPr>
          <w:p w14:paraId="17F6683A" w14:textId="77777777" w:rsidR="00EA6046" w:rsidRDefault="00EA6046" w:rsidP="00EA6046"/>
        </w:tc>
        <w:tc>
          <w:tcPr>
            <w:tcW w:w="1143" w:type="dxa"/>
            <w:vMerge/>
            <w:shd w:val="clear" w:color="auto" w:fill="FFFFFF" w:themeFill="background1"/>
          </w:tcPr>
          <w:p w14:paraId="630927F9" w14:textId="77777777" w:rsidR="00EA6046" w:rsidRDefault="00EA6046" w:rsidP="00EA6046">
            <w:pPr>
              <w:cnfStyle w:val="000000100000" w:firstRow="0" w:lastRow="0" w:firstColumn="0" w:lastColumn="0" w:oddVBand="0" w:evenVBand="0" w:oddHBand="1" w:evenHBand="0" w:firstRowFirstColumn="0" w:firstRowLastColumn="0" w:lastRowFirstColumn="0" w:lastRowLastColumn="0"/>
            </w:pPr>
          </w:p>
        </w:tc>
        <w:tc>
          <w:tcPr>
            <w:tcW w:w="1247" w:type="dxa"/>
            <w:shd w:val="clear" w:color="auto" w:fill="FFFFFF" w:themeFill="background1"/>
          </w:tcPr>
          <w:p w14:paraId="714F706B" w14:textId="77777777" w:rsidR="00EA6046" w:rsidRDefault="00EA6046" w:rsidP="00626D13">
            <w:pPr>
              <w:cnfStyle w:val="000000100000" w:firstRow="0" w:lastRow="0" w:firstColumn="0" w:lastColumn="0" w:oddVBand="0" w:evenVBand="0" w:oddHBand="1" w:evenHBand="0" w:firstRowFirstColumn="0" w:firstRowLastColumn="0" w:lastRowFirstColumn="0" w:lastRowLastColumn="0"/>
            </w:pPr>
            <w:r>
              <w:t>Mar 2020 to Nov 2020</w:t>
            </w:r>
          </w:p>
        </w:tc>
        <w:tc>
          <w:tcPr>
            <w:tcW w:w="1219" w:type="dxa"/>
            <w:shd w:val="clear" w:color="auto" w:fill="FFFFFF" w:themeFill="background1"/>
          </w:tcPr>
          <w:p w14:paraId="0F98A778" w14:textId="77777777" w:rsidR="00EA6046" w:rsidRDefault="00EA6046" w:rsidP="00EA6046">
            <w:pPr>
              <w:jc w:val="right"/>
              <w:cnfStyle w:val="000000100000" w:firstRow="0" w:lastRow="0" w:firstColumn="0" w:lastColumn="0" w:oddVBand="0" w:evenVBand="0" w:oddHBand="1" w:evenHBand="0" w:firstRowFirstColumn="0" w:firstRowLastColumn="0" w:lastRowFirstColumn="0" w:lastRowLastColumn="0"/>
            </w:pPr>
            <w:r>
              <w:t>1546</w:t>
            </w:r>
          </w:p>
        </w:tc>
        <w:tc>
          <w:tcPr>
            <w:tcW w:w="894" w:type="dxa"/>
            <w:vMerge/>
            <w:shd w:val="clear" w:color="auto" w:fill="FFFFFF" w:themeFill="background1"/>
          </w:tcPr>
          <w:p w14:paraId="6E5D5DF7" w14:textId="77777777" w:rsidR="00EA6046" w:rsidRDefault="00EA6046" w:rsidP="00EA6046">
            <w:pPr>
              <w:jc w:val="right"/>
              <w:cnfStyle w:val="000000100000" w:firstRow="0" w:lastRow="0" w:firstColumn="0" w:lastColumn="0" w:oddVBand="0" w:evenVBand="0" w:oddHBand="1" w:evenHBand="0" w:firstRowFirstColumn="0" w:firstRowLastColumn="0" w:lastRowFirstColumn="0" w:lastRowLastColumn="0"/>
            </w:pPr>
          </w:p>
        </w:tc>
        <w:tc>
          <w:tcPr>
            <w:tcW w:w="1516" w:type="dxa"/>
            <w:shd w:val="clear" w:color="auto" w:fill="FFFFFF" w:themeFill="background1"/>
          </w:tcPr>
          <w:p w14:paraId="0EEAAF7D" w14:textId="0C2D4FC8" w:rsidR="008104C7" w:rsidRPr="008104C7" w:rsidRDefault="00EA6046" w:rsidP="001E484F">
            <w:pPr>
              <w:jc w:val="right"/>
              <w:cnfStyle w:val="000000100000" w:firstRow="0" w:lastRow="0" w:firstColumn="0" w:lastColumn="0" w:oddVBand="0" w:evenVBand="0" w:oddHBand="1" w:evenHBand="0" w:firstRowFirstColumn="0" w:firstRowLastColumn="0" w:lastRowFirstColumn="0" w:lastRowLastColumn="0"/>
            </w:pPr>
            <w:r>
              <w:t>$85,707</w:t>
            </w:r>
          </w:p>
        </w:tc>
        <w:tc>
          <w:tcPr>
            <w:tcW w:w="894" w:type="dxa"/>
            <w:vMerge/>
            <w:shd w:val="clear" w:color="auto" w:fill="auto"/>
          </w:tcPr>
          <w:p w14:paraId="5C5B1178" w14:textId="77777777" w:rsidR="00EA6046" w:rsidRDefault="00EA6046" w:rsidP="00EA6046">
            <w:pPr>
              <w:jc w:val="right"/>
              <w:cnfStyle w:val="000000100000" w:firstRow="0" w:lastRow="0" w:firstColumn="0" w:lastColumn="0" w:oddVBand="0" w:evenVBand="0" w:oddHBand="1" w:evenHBand="0" w:firstRowFirstColumn="0" w:firstRowLastColumn="0" w:lastRowFirstColumn="0" w:lastRowLastColumn="0"/>
            </w:pPr>
          </w:p>
        </w:tc>
      </w:tr>
    </w:tbl>
    <w:p w14:paraId="2C904438" w14:textId="21FC4CE4" w:rsidR="00727CB9" w:rsidRDefault="00727CB9" w:rsidP="00A26092">
      <w:pPr>
        <w:pStyle w:val="Heading3"/>
      </w:pPr>
      <w:bookmarkStart w:id="22" w:name="_Support_access_to"/>
      <w:bookmarkStart w:id="23" w:name="_Toc62216511"/>
      <w:bookmarkEnd w:id="22"/>
      <w:r w:rsidRPr="008918F1">
        <w:t xml:space="preserve">Support </w:t>
      </w:r>
      <w:r>
        <w:t xml:space="preserve">access to and </w:t>
      </w:r>
      <w:r w:rsidRPr="003B510E">
        <w:t>quality</w:t>
      </w:r>
      <w:r w:rsidRPr="008918F1">
        <w:t xml:space="preserve"> of care by increas</w:t>
      </w:r>
      <w:r>
        <w:t>ing</w:t>
      </w:r>
      <w:r w:rsidRPr="008918F1">
        <w:t xml:space="preserve"> allied health service limit</w:t>
      </w:r>
      <w:r>
        <w:t>s</w:t>
      </w:r>
      <w:r w:rsidRPr="008918F1">
        <w:t xml:space="preserve"> from 5 to 10 consultations per annum.</w:t>
      </w:r>
      <w:bookmarkEnd w:id="23"/>
      <w:r w:rsidRPr="008918F1">
        <w:t xml:space="preserve"> </w:t>
      </w:r>
    </w:p>
    <w:p w14:paraId="260739AA" w14:textId="75B1D66D" w:rsidR="00067D0D" w:rsidRDefault="00067D0D" w:rsidP="00067D0D">
      <w:pPr>
        <w:pStyle w:val="Heading4"/>
      </w:pPr>
      <w:r>
        <w:t xml:space="preserve">Cost </w:t>
      </w:r>
    </w:p>
    <w:p w14:paraId="25139B8A" w14:textId="65AD2A36" w:rsidR="00067D0D" w:rsidRDefault="00067D0D" w:rsidP="00067D0D">
      <w:pPr>
        <w:pStyle w:val="Bullet1"/>
      </w:pPr>
      <w:r w:rsidRPr="00352FAD">
        <w:t>$</w:t>
      </w:r>
      <w:r w:rsidR="00352FAD" w:rsidRPr="00352FAD">
        <w:t>4</w:t>
      </w:r>
      <w:r w:rsidR="009847D5">
        <w:t>20</w:t>
      </w:r>
      <w:r>
        <w:t xml:space="preserve"> </w:t>
      </w:r>
      <w:r w:rsidR="00716C6D">
        <w:t>m</w:t>
      </w:r>
      <w:r>
        <w:t>illion</w:t>
      </w:r>
    </w:p>
    <w:p w14:paraId="5ED19FA4" w14:textId="54352FDD" w:rsidR="005C4212" w:rsidRDefault="005C4212" w:rsidP="005C4212">
      <w:pPr>
        <w:pStyle w:val="Heading4"/>
      </w:pPr>
      <w:r>
        <w:t xml:space="preserve">benefits </w:t>
      </w:r>
    </w:p>
    <w:p w14:paraId="06EFECB3" w14:textId="6B10EE09" w:rsidR="005C4212" w:rsidRDefault="005C4212" w:rsidP="005C4212">
      <w:pPr>
        <w:pStyle w:val="Bullet1"/>
      </w:pPr>
      <w:r>
        <w:t>Increased utilisation of early-intervention and preventive allied health care to reduce future and ongoing health costs</w:t>
      </w:r>
      <w:r w:rsidR="00401D30">
        <w:t>.</w:t>
      </w:r>
      <w:r w:rsidR="004A346A">
        <w:fldChar w:fldCharType="begin">
          <w:fldData xml:space="preserve">PEVuZE5vdGU+PENpdGU+PEF1dGhvcj5NaXRjaGVsbDwvQXV0aG9yPjxZZWFyPjIwMTc8L1llYXI+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</w:fldData>
        </w:fldChar>
      </w:r>
      <w:r w:rsidR="00D95A6F">
        <w:instrText xml:space="preserve"> ADDIN EN.CITE </w:instrText>
      </w:r>
      <w:r w:rsidR="00D95A6F">
        <w:fldChar w:fldCharType="begin">
          <w:fldData xml:space="preserve">PEVuZE5vdGU+PENpdGU+PEF1dGhvcj5NaXRjaGVsbDwvQXV0aG9yPjxZZWFyPjIwMTc8L1llYXI+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</w:fldData>
        </w:fldChar>
      </w:r>
      <w:r w:rsidR="00D95A6F">
        <w:instrText xml:space="preserve"> ADDIN EN.CITE.DATA </w:instrText>
      </w:r>
      <w:r w:rsidR="00D95A6F">
        <w:fldChar w:fldCharType="end"/>
      </w:r>
      <w:r w:rsidR="004A346A">
        <w:fldChar w:fldCharType="separate"/>
      </w:r>
      <w:r w:rsidR="00D95A6F" w:rsidRPr="00D95A6F">
        <w:rPr>
          <w:noProof/>
          <w:vertAlign w:val="superscript"/>
        </w:rPr>
        <w:t>5</w:t>
      </w:r>
      <w:r w:rsidR="004A346A">
        <w:fldChar w:fldCharType="end"/>
      </w:r>
      <w:r>
        <w:t xml:space="preserve"> </w:t>
      </w:r>
    </w:p>
    <w:p w14:paraId="7FA2E250" w14:textId="2E1A3D7F" w:rsidR="00576D99" w:rsidRDefault="00576D99" w:rsidP="005C4212">
      <w:pPr>
        <w:pStyle w:val="Bullet1"/>
      </w:pPr>
      <w:r>
        <w:t xml:space="preserve">Better continuity </w:t>
      </w:r>
      <w:r w:rsidR="00EA4919">
        <w:t xml:space="preserve">and quality </w:t>
      </w:r>
      <w:r>
        <w:t xml:space="preserve">of care </w:t>
      </w:r>
      <w:r w:rsidR="00EA4919">
        <w:t xml:space="preserve">for patients with complex needs, </w:t>
      </w:r>
      <w:r w:rsidR="00AE7286">
        <w:t xml:space="preserve">who </w:t>
      </w:r>
      <w:r w:rsidR="00EA4919">
        <w:t>requir</w:t>
      </w:r>
      <w:r w:rsidR="00AE7286">
        <w:t xml:space="preserve">e </w:t>
      </w:r>
      <w:r w:rsidR="00EA4919">
        <w:t>ongoing consultations and support</w:t>
      </w:r>
      <w:r w:rsidR="005D2790">
        <w:t xml:space="preserve"> to enable long-term changes</w:t>
      </w:r>
      <w:r w:rsidR="00401D30">
        <w:t>.</w:t>
      </w:r>
    </w:p>
    <w:p w14:paraId="0109C870" w14:textId="26C0970D" w:rsidR="005C4212" w:rsidRPr="005C4212" w:rsidRDefault="005C4212" w:rsidP="005C4212">
      <w:pPr>
        <w:pStyle w:val="Heading4"/>
      </w:pPr>
      <w:r>
        <w:t xml:space="preserve">Background </w:t>
      </w:r>
    </w:p>
    <w:p w14:paraId="08A67A67" w14:textId="1C885FF9" w:rsidR="005B4173" w:rsidRDefault="005B4173" w:rsidP="005B4173">
      <w:r>
        <w:t>O</w:t>
      </w:r>
      <w:r w:rsidRPr="6DCEEBAE">
        <w:t xml:space="preserve">utcomes for Australians with chronic </w:t>
      </w:r>
      <w:r>
        <w:t>health</w:t>
      </w:r>
      <w:r w:rsidRPr="6DCEEBAE">
        <w:t xml:space="preserve"> </w:t>
      </w:r>
      <w:r>
        <w:t xml:space="preserve">conditions can be improved </w:t>
      </w:r>
      <w:r w:rsidRPr="6DCEEBAE">
        <w:t>by better access to allied health practitioners, including A</w:t>
      </w:r>
      <w:r w:rsidR="003324C3">
        <w:t>ccredited Practising Dietitians</w:t>
      </w:r>
      <w:r w:rsidRPr="6DCEEBAE">
        <w:t>,</w:t>
      </w:r>
      <w:r w:rsidR="006057D4">
        <w:fldChar w:fldCharType="begin">
          <w:fldData xml:space="preserve">PEVuZE5vdGU+PENpdGU+PEF1dGhvcj5NaXRjaGVsbDwvQXV0aG9yPjxZZWFyPjIwMTc8L1llYXI+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</w:fldData>
        </w:fldChar>
      </w:r>
      <w:r w:rsidR="00D95A6F">
        <w:instrText xml:space="preserve"> ADDIN EN.CITE </w:instrText>
      </w:r>
      <w:r w:rsidR="00D95A6F">
        <w:fldChar w:fldCharType="begin">
          <w:fldData xml:space="preserve">PEVuZE5vdGU+PENpdGU+PEF1dGhvcj5NaXRjaGVsbDwvQXV0aG9yPjxZZWFyPjIwMTc8L1llYXI+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</w:fldData>
        </w:fldChar>
      </w:r>
      <w:r w:rsidR="00D95A6F">
        <w:instrText xml:space="preserve"> ADDIN EN.CITE.DATA </w:instrText>
      </w:r>
      <w:r w:rsidR="00D95A6F">
        <w:fldChar w:fldCharType="end"/>
      </w:r>
      <w:r w:rsidR="006057D4">
        <w:fldChar w:fldCharType="separate"/>
      </w:r>
      <w:r w:rsidR="00D95A6F" w:rsidRPr="00D95A6F">
        <w:rPr>
          <w:noProof/>
          <w:vertAlign w:val="superscript"/>
        </w:rPr>
        <w:t>5</w:t>
      </w:r>
      <w:r w:rsidR="006057D4">
        <w:fldChar w:fldCharType="end"/>
      </w:r>
      <w:r w:rsidRPr="6DCEEBAE">
        <w:t xml:space="preserve"> to support self-management under the Medicare Chronic Disease Management items</w:t>
      </w:r>
      <w:r>
        <w:t xml:space="preserve"> (10954, 93000, 93013) and Aboriginal and Torres Strait Islander allied health follow-up items (81230, 93048, 93061). This can be achieved by increasing the number of consultations attracting Medicare </w:t>
      </w:r>
      <w:r w:rsidR="00DF2AB3">
        <w:t>benefits</w:t>
      </w:r>
      <w:r>
        <w:t xml:space="preserve">, and introducing new </w:t>
      </w:r>
      <w:r w:rsidR="00DF2AB3">
        <w:t xml:space="preserve">items </w:t>
      </w:r>
      <w:r>
        <w:t>for longer consultations.</w:t>
      </w:r>
      <w:r w:rsidR="00A01B33">
        <w:fldChar w:fldCharType="begin"/>
      </w:r>
      <w:r w:rsidR="00D95A6F">
        <w:instrText xml:space="preserve"> ADDIN EN.CITE &lt;EndNote&gt;&lt;Cite&gt;&lt;Author&gt;Jansen&lt;/Author&gt;&lt;Year&gt;2014&lt;/Year&gt;&lt;RecNum&gt;97&lt;/RecNum&gt;&lt;DisplayText&gt;&lt;style face="superscript"&gt;6&lt;/style&gt;&lt;/DisplayText&gt;&lt;record&gt;&lt;rec-number&gt;97&lt;/rec-number&gt;&lt;foreign-keys&gt;&lt;key app="EN" db-id="f0sd9s95y9vftgeaz0rx5w2tztaza5a5dv52" timestamp="1611207854"&gt;97&lt;/key&gt;&lt;/foreign-keys&gt;&lt;ref-type name="Journal Article"&gt;17&lt;/ref-type&gt;&lt;contributors&gt;&lt;authors&gt;&lt;author&gt;Jansen, Sarah&lt;/author&gt;&lt;author&gt;Ball, Lauren&lt;/author&gt;&lt;author&gt;Lowe, Catherine&lt;/author&gt;&lt;/authors&gt;&lt;/contributors&gt;&lt;titles&gt;&lt;title&gt;Impact of the Medicare Chronic Disease Management program on the conduct of Australian dietitians&lt;/title&gt;&lt;secondary-title&gt;Australian health review : a publication of the Australian Hospital Association&lt;/secondary-title&gt;&lt;/titles&gt;&lt;periodical&gt;&lt;full-title&gt;Australian health review : a publication of the Australian Hospital Association&lt;/full-title&gt;&lt;/periodical&gt;&lt;volume&gt;39&lt;/volume&gt;&lt;dates&gt;&lt;year&gt;2014&lt;/year&gt;&lt;pub-dates&gt;&lt;date&gt;12/17&lt;/date&gt;&lt;/pub-dates&gt;&lt;/dates&gt;&lt;urls&gt;&lt;/urls&gt;&lt;electronic-resource-num&gt;10.1071/AH14074&lt;/electronic-resource-num&gt;&lt;/record&gt;&lt;/Cite&gt;&lt;/EndNote&gt;</w:instrText>
      </w:r>
      <w:r w:rsidR="00A01B33">
        <w:fldChar w:fldCharType="separate"/>
      </w:r>
      <w:r w:rsidR="00D95A6F" w:rsidRPr="00D95A6F">
        <w:rPr>
          <w:noProof/>
          <w:vertAlign w:val="superscript"/>
        </w:rPr>
        <w:t>6</w:t>
      </w:r>
      <w:r w:rsidR="00A01B33">
        <w:fldChar w:fldCharType="end"/>
      </w:r>
      <w:r>
        <w:t xml:space="preserve">  </w:t>
      </w:r>
    </w:p>
    <w:p w14:paraId="52718ECE" w14:textId="439E8B5D" w:rsidR="0075408E" w:rsidRDefault="005B4173" w:rsidP="0075408E">
      <w:r>
        <w:t xml:space="preserve">Under the current system, patients with a Chronic Disease Management plan or </w:t>
      </w:r>
      <w:r w:rsidR="0023718E">
        <w:t xml:space="preserve">Aboriginal and Torres Strait Islander Health plan </w:t>
      </w:r>
      <w:r>
        <w:t xml:space="preserve">may access up to 5 sessions </w:t>
      </w:r>
      <w:r w:rsidR="00445817">
        <w:t xml:space="preserve">from their whole allied health team, including their </w:t>
      </w:r>
      <w:r>
        <w:t>dietitian.</w:t>
      </w:r>
      <w:r w:rsidR="00A01B33">
        <w:fldChar w:fldCharType="begin"/>
      </w:r>
      <w:r w:rsidR="00D95A6F">
        <w:instrText xml:space="preserve"> ADDIN EN.CITE &lt;EndNote&gt;&lt;Cite&gt;&lt;Author&gt;Department of Health&lt;/Author&gt;&lt;Year&gt;2020&lt;/Year&gt;&lt;RecNum&gt;96&lt;/RecNum&gt;&lt;DisplayText&gt;&lt;style face="superscript"&gt;7&lt;/style&gt;&lt;/DisplayText&gt;&lt;record&gt;&lt;rec-number&gt;96&lt;/rec-number&gt;&lt;foreign-keys&gt;&lt;key app="EN" db-id="f0sd9s95y9vftgeaz0rx5w2tztaza5a5dv52" timestamp="1611206831"&gt;96&lt;/key&gt;&lt;/foreign-keys&gt;&lt;ref-type name="Web Page"&gt;12&lt;/ref-type&gt;&lt;contributors&gt;&lt;authors&gt;&lt;author&gt;Department of Health,&lt;/author&gt;&lt;/authors&gt;&lt;/contributors&gt;&lt;titles&gt;&lt;title&gt;MN.3.1 Individual Allied Health Services (Items 10950 to 10970) for Chronic Disease Management - Eligible Patients&lt;/title&gt;&lt;/titles&gt;&lt;volume&gt;21 January 2021&lt;/volume&gt;&lt;dates&gt;&lt;year&gt;2020&lt;/year&gt;&lt;/dates&gt;&lt;urls&gt;&lt;related-urls&gt;&lt;url&gt;http://www9.health.gov.au/mbs/fullDisplay.cfm?type=item&amp;amp;qt=ItemID&amp;amp;q=10954#assocNotes&lt;/url&gt;&lt;/related-urls&gt;&lt;/urls&gt;&lt;/record&gt;&lt;/Cite&gt;&lt;/EndNote&gt;</w:instrText>
      </w:r>
      <w:r w:rsidR="00A01B33">
        <w:fldChar w:fldCharType="separate"/>
      </w:r>
      <w:r w:rsidR="00D95A6F" w:rsidRPr="00D95A6F">
        <w:rPr>
          <w:noProof/>
          <w:vertAlign w:val="superscript"/>
        </w:rPr>
        <w:t>7</w:t>
      </w:r>
      <w:r w:rsidR="00A01B33">
        <w:fldChar w:fldCharType="end"/>
      </w:r>
      <w:r w:rsidR="00B01BE9">
        <w:t xml:space="preserve"> This is 5 services </w:t>
      </w:r>
      <w:r w:rsidR="00BB6650">
        <w:t>each year, split across 1</w:t>
      </w:r>
      <w:r w:rsidR="00AF31E8">
        <w:t>2</w:t>
      </w:r>
      <w:r w:rsidR="00BB6650">
        <w:t xml:space="preserve"> allied health professions.</w:t>
      </w:r>
      <w:r w:rsidR="0075408E" w:rsidRPr="0075408E">
        <w:t xml:space="preserve"> </w:t>
      </w:r>
      <w:r w:rsidR="00066D50">
        <w:t>Five sessions or fewer</w:t>
      </w:r>
      <w:r w:rsidR="0075408E">
        <w:t xml:space="preserve"> </w:t>
      </w:r>
      <w:r w:rsidR="00AB79CA">
        <w:t xml:space="preserve">does not meet best practice guidelines for </w:t>
      </w:r>
      <w:r w:rsidR="00191BC4">
        <w:t>dietetic care</w:t>
      </w:r>
      <w:r w:rsidR="009A201B">
        <w:fldChar w:fldCharType="begin"/>
      </w:r>
      <w:r w:rsidR="00D95A6F">
        <w:instrText xml:space="preserve"> ADDIN EN.CITE &lt;EndNote&gt;&lt;Cite&gt;&lt;Author&gt;Dietitians Association of Australia&lt;/Author&gt;&lt;Year&gt;2011&lt;/Year&gt;&lt;RecNum&gt;104&lt;/RecNum&gt;&lt;DisplayText&gt;&lt;style face="superscript"&gt;8, 9&lt;/style&gt;&lt;/DisplayText&gt;&lt;record&gt;&lt;rec-number&gt;104&lt;/rec-number&gt;&lt;foreign-keys&gt;&lt;key app="EN" db-id="f0sd9s95y9vftgeaz0rx5w2tztaza5a5dv52" timestamp="1611271557"&gt;104&lt;/key&gt;&lt;/foreign-keys&gt;&lt;ref-type name="Government Document"&gt;46&lt;/ref-type&gt;&lt;contributors&gt;&lt;authors&gt;&lt;author&gt;Dietitians Association of Australia,&lt;/author&gt;&lt;/authors&gt;&lt;/contributors&gt;&lt;titles&gt;&lt;title&gt;Evidence based practice guidelines for the nutritional management of type 2 diabetes mellitus for adults&lt;/title&gt;&lt;/titles&gt;&lt;dates&gt;&lt;year&gt;2011&lt;/year&gt;&lt;/dates&gt;&lt;pub-location&gt;Canberra&lt;/pub-location&gt;&lt;publisher&gt;Dietitians Association of Australia&lt;/publisher&gt;&lt;urls&gt;&lt;related-urls&gt;&lt;url&gt;Available to subscribers and on request. &lt;/url&gt;&lt;/related-urls&gt;&lt;/urls&gt;&lt;/record&gt;&lt;/Cite&gt;&lt;Cite&gt;&lt;Author&gt;Dietitians Association of Australia&lt;/Author&gt;&lt;Year&gt;2012&lt;/Year&gt;&lt;RecNum&gt;105&lt;/RecNum&gt;&lt;record&gt;&lt;rec-number&gt;105&lt;/rec-number&gt;&lt;foreign-keys&gt;&lt;key app="EN" db-id="f0sd9s95y9vftgeaz0rx5w2tztaza5a5dv52" timestamp="1611271650"&gt;105&lt;/key&gt;&lt;/foreign-keys&gt;&lt;ref-type name="Government Document"&gt;46&lt;/ref-type&gt;&lt;contributors&gt;&lt;authors&gt;&lt;author&gt;Dietitians Association of Australia,&lt;/author&gt;&lt;/authors&gt;&lt;/contributors&gt;&lt;titles&gt;&lt;title&gt;DAA Best practice guidelines for the treatment of overweight and obesity in adults&lt;/title&gt;&lt;/titles&gt;&lt;dates&gt;&lt;year&gt;2012&lt;/year&gt;&lt;/dates&gt;&lt;pub-location&gt;Canberra&lt;/pub-location&gt;&lt;publisher&gt;Dietitians Association of Australia&lt;/publisher&gt;&lt;urls&gt;&lt;related-urls&gt;&lt;url&gt;Available to subscribers and on request. &lt;/url&gt;&lt;/related-urls&gt;&lt;/urls&gt;&lt;/record&gt;&lt;/Cite&gt;&lt;/EndNote&gt;</w:instrText>
      </w:r>
      <w:r w:rsidR="009A201B">
        <w:fldChar w:fldCharType="separate"/>
      </w:r>
      <w:r w:rsidR="00D95A6F" w:rsidRPr="00D95A6F">
        <w:rPr>
          <w:noProof/>
          <w:vertAlign w:val="superscript"/>
        </w:rPr>
        <w:t>8, 9</w:t>
      </w:r>
      <w:r w:rsidR="009A201B">
        <w:fldChar w:fldCharType="end"/>
      </w:r>
      <w:r w:rsidR="00722039">
        <w:t xml:space="preserve"> and </w:t>
      </w:r>
      <w:r w:rsidR="0075408E">
        <w:t>is insufficient to support sustainable long-term health behaviour changes necessary to improve health outcomes.</w:t>
      </w:r>
      <w:r w:rsidR="00F4683F">
        <w:fldChar w:fldCharType="begin">
          <w:fldData xml:space="preserve">PEVuZE5vdGU+PENpdGU+PEF1dGhvcj5KYW5zZW48L0F1dGhvcj48WWVhcj4yMDE0PC9ZZWFyPjxS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</w:fldData>
        </w:fldChar>
      </w:r>
      <w:r w:rsidR="00D95A6F">
        <w:instrText xml:space="preserve"> ADDIN EN.CITE </w:instrText>
      </w:r>
      <w:r w:rsidR="00D95A6F">
        <w:fldChar w:fldCharType="begin">
          <w:fldData xml:space="preserve">PEVuZE5vdGU+PENpdGU+PEF1dGhvcj5KYW5zZW48L0F1dGhvcj48WWVhcj4yMDE0PC9ZZWFyPjxS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</w:fldData>
        </w:fldChar>
      </w:r>
      <w:r w:rsidR="00D95A6F">
        <w:instrText xml:space="preserve"> ADDIN EN.CITE.DATA </w:instrText>
      </w:r>
      <w:r w:rsidR="00D95A6F">
        <w:fldChar w:fldCharType="end"/>
      </w:r>
      <w:r w:rsidR="00F4683F">
        <w:fldChar w:fldCharType="separate"/>
      </w:r>
      <w:r w:rsidR="00D95A6F" w:rsidRPr="00D95A6F">
        <w:rPr>
          <w:noProof/>
          <w:vertAlign w:val="superscript"/>
        </w:rPr>
        <w:t>6, 10</w:t>
      </w:r>
      <w:r w:rsidR="00F4683F">
        <w:fldChar w:fldCharType="end"/>
      </w:r>
    </w:p>
    <w:p w14:paraId="3A1A6441" w14:textId="327C46A0" w:rsidR="00DC034F" w:rsidRPr="003873CD" w:rsidRDefault="00AC5A74" w:rsidP="00BA75AC">
      <w:r w:rsidRPr="003873CD">
        <w:t xml:space="preserve">Changes </w:t>
      </w:r>
      <w:r w:rsidR="00252C20" w:rsidRPr="003873CD">
        <w:t xml:space="preserve">under the Howard Government </w:t>
      </w:r>
      <w:r w:rsidRPr="003873CD">
        <w:t xml:space="preserve">in 2006 recognised that </w:t>
      </w:r>
      <w:r w:rsidR="00ED7253" w:rsidRPr="003873CD">
        <w:t xml:space="preserve">the allowance of 5 services across 12 allied health professions </w:t>
      </w:r>
      <w:r w:rsidR="00B94490" w:rsidRPr="003873CD">
        <w:t xml:space="preserve">was insufficient </w:t>
      </w:r>
      <w:r w:rsidR="00790A28" w:rsidRPr="003873CD">
        <w:t xml:space="preserve">to </w:t>
      </w:r>
      <w:r w:rsidR="007A0BFF" w:rsidRPr="003873CD">
        <w:t xml:space="preserve">provide support and enable health behaviour change for patients requiring </w:t>
      </w:r>
      <w:r w:rsidR="002D5CE5" w:rsidRPr="003873CD">
        <w:t>mental health services</w:t>
      </w:r>
      <w:r w:rsidR="00752F7D" w:rsidRPr="003873CD">
        <w:t xml:space="preserve">, and established the Better Access </w:t>
      </w:r>
      <w:r w:rsidR="00F72B07" w:rsidRPr="003873CD">
        <w:t>Initiative</w:t>
      </w:r>
      <w:r w:rsidR="002D5CE5" w:rsidRPr="003873CD">
        <w:t>.</w:t>
      </w:r>
      <w:r w:rsidR="006C645A" w:rsidRPr="003873CD">
        <w:fldChar w:fldCharType="begin"/>
      </w:r>
      <w:r w:rsidR="00D95A6F">
        <w:instrText xml:space="preserve"> ADDIN EN.CITE &lt;EndNote&gt;&lt;Cite&gt;&lt;Author&gt;Department of Health&lt;/Author&gt;&lt;Year&gt;2010&lt;/Year&gt;&lt;RecNum&gt;98&lt;/RecNum&gt;&lt;DisplayText&gt;&lt;style face="superscript"&gt;11&lt;/style&gt;&lt;/DisplayText&gt;&lt;record&gt;&lt;rec-number&gt;98&lt;/rec-number&gt;&lt;foreign-keys&gt;&lt;key app="EN" db-id="f0sd9s95y9vftgeaz0rx5w2tztaza5a5dv52" timestamp="1611208012"&gt;98&lt;/key&gt;&lt;/foreign-keys&gt;&lt;ref-type name="Web Page"&gt;12&lt;/ref-type&gt;&lt;contributors&gt;&lt;authors&gt;&lt;author&gt;Department of Health,&lt;/author&gt;&lt;/authors&gt;&lt;/contributors&gt;&lt;titles&gt;&lt;title&gt;The Better Access initiative&lt;/title&gt;&lt;/titles&gt;&lt;dates&gt;&lt;year&gt;2010&lt;/year&gt;&lt;/dates&gt;&lt;urls&gt;&lt;related-urls&gt;&lt;url&gt;https://www1.health.gov.au/internet/publications/publishing.nsf/Content/mental-ba-eval-dexec-toc~mental-ba-eval-dexec-bet&lt;/url&gt;&lt;/related-urls&gt;&lt;/urls&gt;&lt;custom2&gt;21 January 2020&lt;/custom2&gt;&lt;/record&gt;&lt;/Cite&gt;&lt;/EndNote&gt;</w:instrText>
      </w:r>
      <w:r w:rsidR="006C645A" w:rsidRPr="003873CD">
        <w:fldChar w:fldCharType="separate"/>
      </w:r>
      <w:r w:rsidR="00D95A6F" w:rsidRPr="00D95A6F">
        <w:rPr>
          <w:noProof/>
          <w:vertAlign w:val="superscript"/>
        </w:rPr>
        <w:t>11</w:t>
      </w:r>
      <w:r w:rsidR="006C645A" w:rsidRPr="003873CD">
        <w:fldChar w:fldCharType="end"/>
      </w:r>
      <w:r w:rsidR="002D5CE5" w:rsidRPr="003873CD">
        <w:t xml:space="preserve"> </w:t>
      </w:r>
      <w:r w:rsidR="006641AF">
        <w:t xml:space="preserve">Further, the 2019 implementation of the Treatment Cycle Initiative allows </w:t>
      </w:r>
      <w:r w:rsidR="00E56A65">
        <w:t>12</w:t>
      </w:r>
      <w:r w:rsidR="0094565B">
        <w:t xml:space="preserve"> or more</w:t>
      </w:r>
      <w:r w:rsidR="006641AF">
        <w:t xml:space="preserve"> </w:t>
      </w:r>
      <w:r w:rsidR="00BA75AC">
        <w:t>consultations per allied health profession per year for eligible veterans.</w:t>
      </w:r>
      <w:r w:rsidR="00415DDF">
        <w:fldChar w:fldCharType="begin"/>
      </w:r>
      <w:r w:rsidR="00D95A6F">
        <w:instrText xml:space="preserve"> ADDIN EN.CITE &lt;EndNote&gt;&lt;Cite&gt;&lt;Author&gt;Department of Veterans&amp;apos; Affairs&lt;/Author&gt;&lt;Year&gt;2020&lt;/Year&gt;&lt;RecNum&gt;110&lt;/RecNum&gt;&lt;DisplayText&gt;&lt;style face="superscript"&gt;12&lt;/style&gt;&lt;/DisplayText&gt;&lt;record&gt;&lt;rec-number&gt;110&lt;/rec-number&gt;&lt;foreign-keys&gt;&lt;key app="EN" db-id="f0sd9s95y9vftgeaz0rx5w2tztaza5a5dv52" timestamp="1611283451"&gt;110&lt;/key&gt;&lt;/foreign-keys&gt;&lt;ref-type name="Web Page"&gt;12&lt;/ref-type&gt;&lt;contributors&gt;&lt;authors&gt;&lt;author&gt;Department of Veterans&amp;apos; Affairs,&lt;/author&gt;&lt;/authors&gt;&lt;/contributors&gt;&lt;titles&gt;&lt;title&gt;Treatment cycle information for allied health providers&lt;/title&gt;&lt;/titles&gt;&lt;dates&gt;&lt;year&gt;2020&lt;/year&gt;&lt;/dates&gt;&lt;pub-location&gt;Canberra&lt;/pub-location&gt;&lt;urls&gt;&lt;related-urls&gt;&lt;url&gt;https://www.dva.gov.au/providers/notes-fee-schedules-and-guidelines/allied-health-treatment-cycle-and-referrals/treatment-0&lt;/url&gt;&lt;/related-urls&gt;&lt;/urls&gt;&lt;custom2&gt;22 January 2021&lt;/custom2&gt;&lt;/record&gt;&lt;/Cite&gt;&lt;/EndNote&gt;</w:instrText>
      </w:r>
      <w:r w:rsidR="00415DDF">
        <w:fldChar w:fldCharType="separate"/>
      </w:r>
      <w:r w:rsidR="00D95A6F" w:rsidRPr="00D95A6F">
        <w:rPr>
          <w:noProof/>
          <w:vertAlign w:val="superscript"/>
        </w:rPr>
        <w:t>12</w:t>
      </w:r>
      <w:r w:rsidR="00415DDF">
        <w:fldChar w:fldCharType="end"/>
      </w:r>
      <w:r w:rsidR="00BA75AC">
        <w:t xml:space="preserve"> </w:t>
      </w:r>
      <w:r w:rsidR="00F72B07" w:rsidRPr="003873CD">
        <w:t xml:space="preserve">Similar initiatives to support </w:t>
      </w:r>
      <w:r w:rsidR="003873CD" w:rsidRPr="003873CD">
        <w:t xml:space="preserve">dietetics </w:t>
      </w:r>
      <w:r w:rsidR="00017C80">
        <w:t>services under Medicare</w:t>
      </w:r>
      <w:r w:rsidR="003873CD" w:rsidRPr="003873CD">
        <w:t xml:space="preserve"> should be implemented. </w:t>
      </w:r>
    </w:p>
    <w:p w14:paraId="3779D510" w14:textId="6109457C" w:rsidR="00ED27A7" w:rsidRDefault="005B4173" w:rsidP="00ED27A7">
      <w:r>
        <w:t xml:space="preserve">Increasing </w:t>
      </w:r>
      <w:r w:rsidR="00AD1ABA">
        <w:t>the</w:t>
      </w:r>
      <w:r>
        <w:t xml:space="preserve"> limit to 10 allied health consultations per year will enable patients to access the allied health care and support needed to manage their chronic health conditions, and prevent further complications and costs associated with ill health.</w:t>
      </w:r>
      <w:r w:rsidR="00F4683F">
        <w:fldChar w:fldCharType="begin">
          <w:fldData xml:space="preserve">PEVuZE5vdGU+PENpdGU+PEF1dGhvcj5KYW5zZW48L0F1dGhvcj48WWVhcj4yMDE0PC9ZZWFyPjxS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</w:fldData>
        </w:fldChar>
      </w:r>
      <w:r w:rsidR="00D95A6F">
        <w:instrText xml:space="preserve"> ADDIN EN.CITE </w:instrText>
      </w:r>
      <w:r w:rsidR="00D95A6F">
        <w:fldChar w:fldCharType="begin">
          <w:fldData xml:space="preserve">PEVuZE5vdGU+PENpdGU+PEF1dGhvcj5KYW5zZW48L0F1dGhvcj48WWVhcj4yMDE0PC9ZZWFyPjxS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</w:fldData>
        </w:fldChar>
      </w:r>
      <w:r w:rsidR="00D95A6F">
        <w:instrText xml:space="preserve"> ADDIN EN.CITE.DATA </w:instrText>
      </w:r>
      <w:r w:rsidR="00D95A6F">
        <w:fldChar w:fldCharType="end"/>
      </w:r>
      <w:r w:rsidR="00F4683F">
        <w:fldChar w:fldCharType="separate"/>
      </w:r>
      <w:r w:rsidR="00D95A6F" w:rsidRPr="00D95A6F">
        <w:rPr>
          <w:noProof/>
          <w:vertAlign w:val="superscript"/>
        </w:rPr>
        <w:t>6, 13</w:t>
      </w:r>
      <w:r w:rsidR="00F4683F">
        <w:fldChar w:fldCharType="end"/>
      </w:r>
      <w:r>
        <w:t xml:space="preserve"> </w:t>
      </w:r>
      <w:bookmarkStart w:id="24" w:name="_Acknowledge_the_complexity"/>
      <w:bookmarkStart w:id="25" w:name="_Toc62216512"/>
      <w:bookmarkEnd w:id="24"/>
    </w:p>
    <w:p w14:paraId="3BBBA161" w14:textId="77777777" w:rsidR="00ED27A7" w:rsidRDefault="00ED27A7">
      <w:pPr>
        <w:suppressAutoHyphens w:val="0"/>
      </w:pPr>
      <w:r>
        <w:br w:type="page"/>
      </w:r>
    </w:p>
    <w:p w14:paraId="656A35F3" w14:textId="38C6A377" w:rsidR="00CC68BC" w:rsidRDefault="00CC68BC" w:rsidP="00ED27A7">
      <w:pPr>
        <w:pStyle w:val="Heading3"/>
        <w:rPr>
          <w:color w:val="C00000" w:themeColor="accent6"/>
        </w:rPr>
      </w:pPr>
      <w:r>
        <w:t xml:space="preserve">Acknowledge the complexity of dietary </w:t>
      </w:r>
      <w:r w:rsidR="00270600">
        <w:t>intervention</w:t>
      </w:r>
      <w:r>
        <w:t xml:space="preserve"> </w:t>
      </w:r>
      <w:r w:rsidR="00270600">
        <w:t xml:space="preserve">and support quality of care </w:t>
      </w:r>
      <w:r w:rsidRPr="008918F1">
        <w:t xml:space="preserve">by </w:t>
      </w:r>
      <w:r>
        <w:t xml:space="preserve">creating and </w:t>
      </w:r>
      <w:r w:rsidRPr="008918F1">
        <w:t xml:space="preserve">funding Medicare items for dietetic consultations </w:t>
      </w:r>
      <w:r>
        <w:t>where duration is</w:t>
      </w:r>
      <w:r w:rsidRPr="008918F1">
        <w:t xml:space="preserve"> 50 minutes or longer.</w:t>
      </w:r>
      <w:bookmarkEnd w:id="25"/>
      <w:r w:rsidRPr="008918F1">
        <w:rPr>
          <w:color w:val="C00000" w:themeColor="accent6"/>
        </w:rPr>
        <w:t xml:space="preserve"> </w:t>
      </w:r>
    </w:p>
    <w:p w14:paraId="61D8DBB1" w14:textId="77777777" w:rsidR="00663663" w:rsidRDefault="00663663" w:rsidP="00663663">
      <w:pPr>
        <w:pStyle w:val="Heading4"/>
      </w:pPr>
      <w:r>
        <w:t>Cost</w:t>
      </w:r>
    </w:p>
    <w:p w14:paraId="57710684" w14:textId="3897A743" w:rsidR="00663663" w:rsidRPr="00D336A1" w:rsidRDefault="00663663" w:rsidP="00663663">
      <w:pPr>
        <w:pStyle w:val="Bullet1"/>
      </w:pPr>
      <w:r>
        <w:t>Additional benefit of $54.</w:t>
      </w:r>
      <w:r w:rsidR="00A15F16">
        <w:t>6</w:t>
      </w:r>
      <w:r>
        <w:t xml:space="preserve">0 per 50-minute dietetics consultation </w:t>
      </w:r>
      <w:r w:rsidR="00DC42FF">
        <w:br/>
      </w:r>
      <w:r>
        <w:t>(total $109.</w:t>
      </w:r>
      <w:r w:rsidR="00AD5118">
        <w:t>2</w:t>
      </w:r>
      <w:r>
        <w:t>0 per consultation, ie double the benefit for 20-minute consultation for dietetic items for chronic disease, eating disorders and Aboriginal and Torres Strait Islander health check follow-ups)</w:t>
      </w:r>
    </w:p>
    <w:p w14:paraId="2613ECDE" w14:textId="77777777" w:rsidR="00663663" w:rsidRDefault="00663663" w:rsidP="00663663">
      <w:pPr>
        <w:pStyle w:val="Heading4"/>
      </w:pPr>
      <w:r>
        <w:t xml:space="preserve">Benefits </w:t>
      </w:r>
    </w:p>
    <w:p w14:paraId="6572BE3D" w14:textId="3FB5EA9B" w:rsidR="00663663" w:rsidRDefault="00663663" w:rsidP="00663663">
      <w:pPr>
        <w:pStyle w:val="Bullet1"/>
      </w:pPr>
      <w:r>
        <w:t>Increased utilisation of early-intervention and preventive allied health care to reduce future and ongoing health costs</w:t>
      </w:r>
      <w:r w:rsidR="00401D30">
        <w:t>.</w:t>
      </w:r>
      <w:r>
        <w:t xml:space="preserve"> </w:t>
      </w:r>
    </w:p>
    <w:p w14:paraId="7DF90FD6" w14:textId="3148011A" w:rsidR="00663663" w:rsidRDefault="00663663" w:rsidP="00663663">
      <w:pPr>
        <w:pStyle w:val="Bullet1"/>
      </w:pPr>
      <w:r>
        <w:t>Improved incentive for dietitians to provide bulk-billed and low-gap services</w:t>
      </w:r>
      <w:r w:rsidR="00401D30">
        <w:t>.</w:t>
      </w:r>
      <w:r w:rsidR="00B04CA7">
        <w:fldChar w:fldCharType="begin"/>
      </w:r>
      <w:r w:rsidR="00D95A6F">
        <w:instrText xml:space="preserve"> ADDIN EN.CITE &lt;EndNote&gt;&lt;Cite&gt;&lt;Author&gt;Jansen&lt;/Author&gt;&lt;Year&gt;2014&lt;/Year&gt;&lt;RecNum&gt;97&lt;/RecNum&gt;&lt;DisplayText&gt;&lt;style face="superscript"&gt;6&lt;/style&gt;&lt;/DisplayText&gt;&lt;record&gt;&lt;rec-number&gt;97&lt;/rec-number&gt;&lt;foreign-keys&gt;&lt;key app="EN" db-id="f0sd9s95y9vftgeaz0rx5w2tztaza5a5dv52" timestamp="1611207854"&gt;97&lt;/key&gt;&lt;/foreign-keys&gt;&lt;ref-type name="Journal Article"&gt;17&lt;/ref-type&gt;&lt;contributors&gt;&lt;authors&gt;&lt;author&gt;Jansen, Sarah&lt;/author&gt;&lt;author&gt;Ball, Lauren&lt;/author&gt;&lt;author&gt;Lowe, Catherine&lt;/author&gt;&lt;/authors&gt;&lt;/contributors&gt;&lt;titles&gt;&lt;title&gt;Impact of the Medicare Chronic Disease Management program on the conduct of Australian dietitians&lt;/title&gt;&lt;secondary-title&gt;Australian health review : a publication of the Australian Hospital Association&lt;/secondary-title&gt;&lt;/titles&gt;&lt;periodical&gt;&lt;full-title&gt;Australian health review : a publication of the Australian Hospital Association&lt;/full-title&gt;&lt;/periodical&gt;&lt;volume&gt;39&lt;/volume&gt;&lt;dates&gt;&lt;year&gt;2014&lt;/year&gt;&lt;pub-dates&gt;&lt;date&gt;12/17&lt;/date&gt;&lt;/pub-dates&gt;&lt;/dates&gt;&lt;urls&gt;&lt;/urls&gt;&lt;electronic-resource-num&gt;10.1071/AH14074&lt;/electronic-resource-num&gt;&lt;/record&gt;&lt;/Cite&gt;&lt;/EndNote&gt;</w:instrText>
      </w:r>
      <w:r w:rsidR="00B04CA7">
        <w:fldChar w:fldCharType="separate"/>
      </w:r>
      <w:r w:rsidR="00D95A6F" w:rsidRPr="00D95A6F">
        <w:rPr>
          <w:noProof/>
          <w:vertAlign w:val="superscript"/>
        </w:rPr>
        <w:t>6</w:t>
      </w:r>
      <w:r w:rsidR="00B04CA7">
        <w:fldChar w:fldCharType="end"/>
      </w:r>
      <w:r>
        <w:t xml:space="preserve"> </w:t>
      </w:r>
    </w:p>
    <w:p w14:paraId="56E1713D" w14:textId="77777777" w:rsidR="00663663" w:rsidRDefault="00663663" w:rsidP="00663663">
      <w:pPr>
        <w:pStyle w:val="Heading4"/>
      </w:pPr>
      <w:r>
        <w:t xml:space="preserve">Background </w:t>
      </w:r>
    </w:p>
    <w:p w14:paraId="21C20B9A" w14:textId="3469D2F7" w:rsidR="00663663" w:rsidRDefault="00663663" w:rsidP="00281816">
      <w:r>
        <w:t>O</w:t>
      </w:r>
      <w:r w:rsidRPr="6DCEEBAE">
        <w:t xml:space="preserve">utcomes for Australians with chronic </w:t>
      </w:r>
      <w:r w:rsidR="005B4173">
        <w:t>health</w:t>
      </w:r>
      <w:r w:rsidRPr="6DCEEBAE">
        <w:t xml:space="preserve"> </w:t>
      </w:r>
      <w:r w:rsidR="005B4173">
        <w:t>conditions</w:t>
      </w:r>
      <w:r>
        <w:t xml:space="preserve"> can be improved </w:t>
      </w:r>
      <w:r w:rsidRPr="6DCEEBAE">
        <w:t>by better access to allied health practitioners, including A</w:t>
      </w:r>
      <w:r w:rsidR="0065463D">
        <w:t xml:space="preserve">ccredited </w:t>
      </w:r>
      <w:r w:rsidRPr="6DCEEBAE">
        <w:t>P</w:t>
      </w:r>
      <w:r w:rsidR="0065463D">
        <w:t xml:space="preserve">ractising </w:t>
      </w:r>
      <w:r w:rsidRPr="6DCEEBAE">
        <w:t>D</w:t>
      </w:r>
      <w:r w:rsidR="0065463D">
        <w:t>ietitians</w:t>
      </w:r>
      <w:r w:rsidRPr="6DCEEBAE">
        <w:t xml:space="preserve">, to support self-management under the </w:t>
      </w:r>
      <w:r w:rsidR="00281816">
        <w:t>Eating Disorder Treatment items (</w:t>
      </w:r>
      <w:r w:rsidR="00281816" w:rsidRPr="009F7409">
        <w:t>82350</w:t>
      </w:r>
      <w:r w:rsidR="00281816">
        <w:t xml:space="preserve">, </w:t>
      </w:r>
      <w:r w:rsidR="00281816" w:rsidRPr="009F7409">
        <w:t>93074</w:t>
      </w:r>
      <w:r w:rsidR="00281816">
        <w:t xml:space="preserve">, </w:t>
      </w:r>
      <w:r w:rsidR="00281816" w:rsidRPr="00AD681E">
        <w:t>93108</w:t>
      </w:r>
      <w:r w:rsidR="00281816">
        <w:t xml:space="preserve">), </w:t>
      </w:r>
      <w:r w:rsidRPr="6DCEEBAE">
        <w:t>Medicare Chronic Disease Management items</w:t>
      </w:r>
      <w:r>
        <w:t xml:space="preserve"> (</w:t>
      </w:r>
      <w:r w:rsidR="00A12017">
        <w:t>10954, 93000, 93013</w:t>
      </w:r>
      <w:r>
        <w:t>)</w:t>
      </w:r>
      <w:r w:rsidR="00281816">
        <w:t xml:space="preserve"> and </w:t>
      </w:r>
      <w:r w:rsidR="00A012CE">
        <w:t xml:space="preserve">Aboriginal and </w:t>
      </w:r>
      <w:r w:rsidR="006D4AD6">
        <w:t>Torres</w:t>
      </w:r>
      <w:r w:rsidR="00A012CE">
        <w:t xml:space="preserve"> Strait Islander allied health follow-up</w:t>
      </w:r>
      <w:r w:rsidR="006D4AD6">
        <w:t xml:space="preserve"> items (81230, 93048, 93061)</w:t>
      </w:r>
      <w:r>
        <w:t xml:space="preserve">. This can be achieved by increasing the number of consultations attracting Medicare rebates, and introducing new rebates for longer consultations.  </w:t>
      </w:r>
    </w:p>
    <w:p w14:paraId="11FB43BC" w14:textId="5A83F86C" w:rsidR="00B8090B" w:rsidRDefault="00663663" w:rsidP="00067D0D">
      <w:r>
        <w:t xml:space="preserve">Dietetics in the ambulatory and community setting is largely a counselling-based therapy, backed by evidence-based practice. </w:t>
      </w:r>
      <w:r w:rsidR="00CA0DFA">
        <w:t xml:space="preserve">Effective counselling </w:t>
      </w:r>
      <w:r w:rsidR="00985BF6">
        <w:t>in a patient-centred approach requires</w:t>
      </w:r>
      <w:r w:rsidR="000A0A9D">
        <w:t xml:space="preserve"> time to build rapport and </w:t>
      </w:r>
      <w:r w:rsidR="003D5CFC">
        <w:t>develop and individualised nutrition care plan.</w:t>
      </w:r>
      <w:r w:rsidR="000D24C7">
        <w:fldChar w:fldCharType="begin">
          <w:fldData xml:space="preserve">PEVuZE5vdGU+PENpdGU+PEF1dGhvcj5TbGFkZGluPC9BdXRob3I+PFllYXI+MjAxNzwvWWVhcj48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</w:fldData>
        </w:fldChar>
      </w:r>
      <w:r w:rsidR="00D95A6F">
        <w:instrText xml:space="preserve"> ADDIN EN.CITE </w:instrText>
      </w:r>
      <w:r w:rsidR="00D95A6F">
        <w:fldChar w:fldCharType="begin">
          <w:fldData xml:space="preserve">PEVuZE5vdGU+PENpdGU+PEF1dGhvcj5TbGFkZGluPC9BdXRob3I+PFllYXI+MjAxNzwvWWVhcj48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</w:fldData>
        </w:fldChar>
      </w:r>
      <w:r w:rsidR="00D95A6F">
        <w:instrText xml:space="preserve"> ADDIN EN.CITE.DATA </w:instrText>
      </w:r>
      <w:r w:rsidR="00D95A6F">
        <w:fldChar w:fldCharType="end"/>
      </w:r>
      <w:r w:rsidR="000D24C7">
        <w:fldChar w:fldCharType="separate"/>
      </w:r>
      <w:r w:rsidR="00D95A6F" w:rsidRPr="00D95A6F">
        <w:rPr>
          <w:noProof/>
          <w:vertAlign w:val="superscript"/>
        </w:rPr>
        <w:t>14</w:t>
      </w:r>
      <w:r w:rsidR="000D24C7">
        <w:fldChar w:fldCharType="end"/>
      </w:r>
      <w:r w:rsidR="000A0A9D">
        <w:t xml:space="preserve"> </w:t>
      </w:r>
      <w:r>
        <w:t>An Australian longitudinal study of 20 dietitians and 176 consults under the Medicare Chronic Disease Management program found that the mean time spent on an initial consultation was 55 minutes and for a review 36 minutes.</w:t>
      </w:r>
      <w:r>
        <w:fldChar w:fldCharType="begin"/>
      </w:r>
      <w:r w:rsidR="00D95A6F">
        <w:instrText xml:space="preserve"> ADDIN EN.CITE &lt;EndNote&gt;&lt;Cite&gt;&lt;Author&gt;Brown&lt;/Author&gt;&lt;Year&gt;2016&lt;/Year&gt;&lt;RecNum&gt;87&lt;/RecNum&gt;&lt;DisplayText&gt;&lt;style face="superscript"&gt;15&lt;/style&gt;&lt;/DisplayText&gt;&lt;record&gt;&lt;rec-number&gt;87&lt;/rec-number&gt;&lt;foreign-keys&gt;&lt;key app="EN" db-id="f0sd9s95y9vftgeaz0rx5w2tztaza5a5dv52" timestamp="1611020531"&gt;87&lt;/key&gt;&lt;/foreign-keys&gt;&lt;ref-type name="Journal Article"&gt;17&lt;/ref-type&gt;&lt;contributors&gt;&lt;authors&gt;&lt;author&gt;Brown, Jessica A.&lt;/author&gt;&lt;author&gt;Lee, Patricia&lt;/author&gt;&lt;author&gt;Ball, Lauren&lt;/author&gt;&lt;/authors&gt;&lt;/contributors&gt;&lt;titles&gt;&lt;title&gt;Time and financial outcomes of private practice dietitians providing care under the Australian Medicare program: A longitudinal, exploratory study&lt;/title&gt;&lt;secondary-title&gt;Nutrition &amp;amp; Dietetics&lt;/secondary-title&gt;&lt;/titles&gt;&lt;periodical&gt;&lt;full-title&gt;Nutrition &amp;amp; Dietetics&lt;/full-title&gt;&lt;/periodical&gt;&lt;pages&gt;296-302&lt;/pages&gt;&lt;volume&gt;73&lt;/volume&gt;&lt;number&gt;3&lt;/number&gt;&lt;keywords&gt;&lt;keyword&gt;allied health&lt;/keyword&gt;&lt;keyword&gt;chronic disease management&lt;/keyword&gt;&lt;keyword&gt;dietitian&lt;/keyword&gt;&lt;keyword&gt;Medicare&lt;/keyword&gt;&lt;/keywords&gt;&lt;dates&gt;&lt;year&gt;2016&lt;/year&gt;&lt;pub-dates&gt;&lt;date&gt;2016/07/01&lt;/date&gt;&lt;/pub-dates&gt;&lt;/dates&gt;&lt;publisher&gt;John Wiley &amp;amp; Sons, Ltd&lt;/publisher&gt;&lt;isbn&gt;1446-6368&lt;/isbn&gt;&lt;work-type&gt;https://doi.org/10.1111/1747-0080.12223&lt;/work-type&gt;&lt;urls&gt;&lt;related-urls&gt;&lt;url&gt;https://doi.org/10.1111/1747-0080.12223&lt;/url&gt;&lt;/related-urls&gt;&lt;/urls&gt;&lt;electronic-resource-num&gt;https://doi.org/10.1111/1747-0080.12223&lt;/electronic-resource-num&gt;&lt;access-date&gt;2021/01/18&lt;/access-date&gt;&lt;/record&gt;&lt;/Cite&gt;&lt;/EndNote&gt;</w:instrText>
      </w:r>
      <w:r>
        <w:fldChar w:fldCharType="separate"/>
      </w:r>
      <w:r w:rsidR="00D95A6F" w:rsidRPr="00D95A6F">
        <w:rPr>
          <w:noProof/>
          <w:vertAlign w:val="superscript"/>
        </w:rPr>
        <w:t>15</w:t>
      </w:r>
      <w:r>
        <w:fldChar w:fldCharType="end"/>
      </w:r>
      <w:r>
        <w:t xml:space="preserve"> Other counselling professions (eg psychologists, social workers, occupational therapists) have item numbers for consultations of 50 minutes or longer to reflect the time that is needed to support patients. </w:t>
      </w:r>
      <w:r w:rsidR="003D1595">
        <w:t>The Department of Veterans’ Affairs also recognises the need for longer consultations</w:t>
      </w:r>
      <w:r w:rsidR="00CE45AB">
        <w:t xml:space="preserve"> with a higher benefit.</w:t>
      </w:r>
      <w:r w:rsidR="003C28DD">
        <w:fldChar w:fldCharType="begin"/>
      </w:r>
      <w:r w:rsidR="00D95A6F">
        <w:instrText xml:space="preserve"> ADDIN EN.CITE &lt;EndNote&gt;&lt;Cite&gt;&lt;Author&gt;Department of Veterans&amp;apos; Affairs&lt;/Author&gt;&lt;Year&gt;2020&lt;/Year&gt;&lt;RecNum&gt;101&lt;/RecNum&gt;&lt;DisplayText&gt;&lt;style face="superscript"&gt;16&lt;/style&gt;&lt;/DisplayText&gt;&lt;record&gt;&lt;rec-number&gt;101&lt;/rec-number&gt;&lt;foreign-keys&gt;&lt;key app="EN" db-id="f0sd9s95y9vftgeaz0rx5w2tztaza5a5dv52" timestamp="1611269279"&gt;101&lt;/key&gt;&lt;/foreign-keys&gt;&lt;ref-type name="Web Page"&gt;12&lt;/ref-type&gt;&lt;contributors&gt;&lt;authors&gt;&lt;author&gt;Department of Veterans&amp;apos; Affairs,&lt;/author&gt;&lt;/authors&gt;&lt;/contributors&gt;&lt;titles&gt;&lt;title&gt;Dietitians schedule of fees - Effective 1 April 2020&lt;/title&gt;&lt;/titles&gt;&lt;number&gt;22 January 2021&lt;/number&gt;&lt;dates&gt;&lt;year&gt;2020&lt;/year&gt;&lt;/dates&gt;&lt;pub-location&gt;Canberra&lt;/pub-location&gt;&lt;urls&gt;&lt;related-urls&gt;&lt;url&gt;https://www.dva.gov.au/sites/default/files/files/providers/feesschedules/dietfeeapr20.pdf&lt;/url&gt;&lt;/related-urls&gt;&lt;/urls&gt;&lt;/record&gt;&lt;/Cite&gt;&lt;/EndNote&gt;</w:instrText>
      </w:r>
      <w:r w:rsidR="003C28DD">
        <w:fldChar w:fldCharType="separate"/>
      </w:r>
      <w:r w:rsidR="00D95A6F" w:rsidRPr="00D95A6F">
        <w:rPr>
          <w:noProof/>
          <w:vertAlign w:val="superscript"/>
        </w:rPr>
        <w:t>16</w:t>
      </w:r>
      <w:r w:rsidR="003C28DD">
        <w:fldChar w:fldCharType="end"/>
      </w:r>
      <w:r w:rsidR="00CE45AB">
        <w:t xml:space="preserve"> </w:t>
      </w:r>
      <w:r>
        <w:t xml:space="preserve">Increasing the </w:t>
      </w:r>
      <w:r w:rsidR="000C0946">
        <w:t xml:space="preserve">benefit for </w:t>
      </w:r>
      <w:r w:rsidR="00904DBD">
        <w:t>longer consultations</w:t>
      </w:r>
      <w:r>
        <w:t xml:space="preserve"> will help ensure that providers are able to undertake an effective assessment of the patient and quite a high quality service.</w:t>
      </w:r>
      <w:r w:rsidR="00DF17C9">
        <w:fldChar w:fldCharType="begin">
          <w:fldData xml:space="preserve">PEVuZE5vdGU+PENpdGU+PEF1dGhvcj5PJmFwb3M7Q29ubm9yPC9BdXRob3I+PFllYXI+MjAxOTwv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</w:fldData>
        </w:fldChar>
      </w:r>
      <w:r w:rsidR="00D95A6F">
        <w:instrText xml:space="preserve"> ADDIN EN.CITE </w:instrText>
      </w:r>
      <w:r w:rsidR="00D95A6F">
        <w:fldChar w:fldCharType="begin">
          <w:fldData xml:space="preserve">PEVuZE5vdGU+PENpdGU+PEF1dGhvcj5PJmFwb3M7Q29ubm9yPC9BdXRob3I+PFllYXI+MjAxOTwv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</w:fldData>
        </w:fldChar>
      </w:r>
      <w:r w:rsidR="00D95A6F">
        <w:instrText xml:space="preserve"> ADDIN EN.CITE.DATA </w:instrText>
      </w:r>
      <w:r w:rsidR="00D95A6F">
        <w:fldChar w:fldCharType="end"/>
      </w:r>
      <w:r w:rsidR="00DF17C9">
        <w:fldChar w:fldCharType="separate"/>
      </w:r>
      <w:r w:rsidR="00D95A6F" w:rsidRPr="00D95A6F">
        <w:rPr>
          <w:noProof/>
          <w:vertAlign w:val="superscript"/>
        </w:rPr>
        <w:t>6, 10, 17</w:t>
      </w:r>
      <w:r w:rsidR="00DF17C9">
        <w:fldChar w:fldCharType="end"/>
      </w:r>
      <w:r>
        <w:t xml:space="preserve"> </w:t>
      </w:r>
    </w:p>
    <w:p w14:paraId="63674069" w14:textId="77777777" w:rsidR="00B8090B" w:rsidRDefault="00B8090B">
      <w:pPr>
        <w:suppressAutoHyphens w:val="0"/>
      </w:pPr>
      <w:r>
        <w:br w:type="page"/>
      </w:r>
    </w:p>
    <w:p w14:paraId="31715F85" w14:textId="638CA6D1" w:rsidR="00CC68BC" w:rsidRPr="00CC68BC" w:rsidRDefault="002C1266" w:rsidP="009F66D4">
      <w:pPr>
        <w:pStyle w:val="Heading3"/>
      </w:pPr>
      <w:bookmarkStart w:id="26" w:name="_Support_quality_of"/>
      <w:bookmarkStart w:id="27" w:name="_Toc62216513"/>
      <w:bookmarkEnd w:id="26"/>
      <w:r>
        <w:t xml:space="preserve">Support quality of care and communication in the multidisciplinary team by </w:t>
      </w:r>
      <w:r w:rsidR="001C4465">
        <w:t>creating and funding Medicare items for allied health professionals to prepare reports for the referring practitioner.</w:t>
      </w:r>
      <w:bookmarkEnd w:id="27"/>
      <w:r w:rsidR="001C4465">
        <w:t xml:space="preserve"> </w:t>
      </w:r>
    </w:p>
    <w:p w14:paraId="275ADD4B" w14:textId="58C6571E" w:rsidR="000D6A8F" w:rsidRDefault="00273C7F" w:rsidP="00273C7F">
      <w:pPr>
        <w:pStyle w:val="Heading4"/>
      </w:pPr>
      <w:r>
        <w:t xml:space="preserve">Cost </w:t>
      </w:r>
    </w:p>
    <w:p w14:paraId="4C090E56" w14:textId="58EF78C5" w:rsidR="00273C7F" w:rsidRPr="00273C7F" w:rsidRDefault="00003DB5" w:rsidP="008E5C54">
      <w:pPr>
        <w:pStyle w:val="Bullet1"/>
      </w:pPr>
      <w:r>
        <w:t>$</w:t>
      </w:r>
      <w:r w:rsidR="00557B70">
        <w:t>54.60</w:t>
      </w:r>
      <w:r>
        <w:t xml:space="preserve"> per report </w:t>
      </w:r>
      <w:r w:rsidR="00902891">
        <w:t xml:space="preserve">(equivalent to benefit for </w:t>
      </w:r>
      <w:r w:rsidR="00182A0E">
        <w:t>20-minute</w:t>
      </w:r>
      <w:r w:rsidR="00902891">
        <w:t xml:space="preserve"> consultation)</w:t>
      </w:r>
    </w:p>
    <w:p w14:paraId="5E636AF7" w14:textId="1277DD6D" w:rsidR="00273C7F" w:rsidRDefault="00273C7F" w:rsidP="00273C7F">
      <w:pPr>
        <w:pStyle w:val="Heading4"/>
      </w:pPr>
      <w:r>
        <w:t xml:space="preserve">Benefits </w:t>
      </w:r>
    </w:p>
    <w:p w14:paraId="1B764C75" w14:textId="3D910C66" w:rsidR="00273C7F" w:rsidRDefault="002825EA" w:rsidP="008E5C54">
      <w:pPr>
        <w:pStyle w:val="Bullet1"/>
      </w:pPr>
      <w:r>
        <w:t>Support</w:t>
      </w:r>
      <w:r w:rsidR="00B12E57">
        <w:t xml:space="preserve"> communication in the multidisciplinary team</w:t>
      </w:r>
      <w:r w:rsidR="00401D30">
        <w:t>.</w:t>
      </w:r>
      <w:r w:rsidR="00B12E57">
        <w:t xml:space="preserve"> </w:t>
      </w:r>
    </w:p>
    <w:p w14:paraId="3D987356" w14:textId="362E51E7" w:rsidR="00DB4506" w:rsidRDefault="00DB4506" w:rsidP="00DB4506">
      <w:pPr>
        <w:pStyle w:val="Bullet1"/>
      </w:pPr>
      <w:r>
        <w:t>Improved incentive for dietitians to provide bulk-billed and low-gap services</w:t>
      </w:r>
      <w:r w:rsidR="00401D30">
        <w:t>.</w:t>
      </w:r>
      <w:r>
        <w:fldChar w:fldCharType="begin"/>
      </w:r>
      <w:r w:rsidR="00D95A6F">
        <w:instrText xml:space="preserve"> ADDIN EN.CITE &lt;EndNote&gt;&lt;Cite&gt;&lt;Author&gt;Jansen&lt;/Author&gt;&lt;Year&gt;2014&lt;/Year&gt;&lt;RecNum&gt;97&lt;/RecNum&gt;&lt;DisplayText&gt;&lt;style face="superscript"&gt;6&lt;/style&gt;&lt;/DisplayText&gt;&lt;record&gt;&lt;rec-number&gt;97&lt;/rec-number&gt;&lt;foreign-keys&gt;&lt;key app="EN" db-id="f0sd9s95y9vftgeaz0rx5w2tztaza5a5dv52" timestamp="1611207854"&gt;97&lt;/key&gt;&lt;/foreign-keys&gt;&lt;ref-type name="Journal Article"&gt;17&lt;/ref-type&gt;&lt;contributors&gt;&lt;authors&gt;&lt;author&gt;Jansen, Sarah&lt;/author&gt;&lt;author&gt;Ball, Lauren&lt;/author&gt;&lt;author&gt;Lowe, Catherine&lt;/author&gt;&lt;/authors&gt;&lt;/contributors&gt;&lt;titles&gt;&lt;title&gt;Impact of the Medicare Chronic Disease Management program on the conduct of Australian dietitians&lt;/title&gt;&lt;secondary-title&gt;Australian health review : a publication of the Australian Hospital Association&lt;/secondary-title&gt;&lt;/titles&gt;&lt;periodical&gt;&lt;full-title&gt;Australian health review : a publication of the Australian Hospital Association&lt;/full-title&gt;&lt;/periodical&gt;&lt;volume&gt;39&lt;/volume&gt;&lt;dates&gt;&lt;year&gt;2014&lt;/year&gt;&lt;pub-dates&gt;&lt;date&gt;12/17&lt;/date&gt;&lt;/pub-dates&gt;&lt;/dates&gt;&lt;urls&gt;&lt;/urls&gt;&lt;electronic-resource-num&gt;10.1071/AH14074&lt;/electronic-resource-num&gt;&lt;/record&gt;&lt;/Cite&gt;&lt;/EndNote&gt;</w:instrText>
      </w:r>
      <w:r>
        <w:fldChar w:fldCharType="separate"/>
      </w:r>
      <w:r w:rsidR="00D95A6F" w:rsidRPr="00D95A6F">
        <w:rPr>
          <w:noProof/>
          <w:vertAlign w:val="superscript"/>
        </w:rPr>
        <w:t>6</w:t>
      </w:r>
      <w:r>
        <w:fldChar w:fldCharType="end"/>
      </w:r>
      <w:r>
        <w:t xml:space="preserve"> </w:t>
      </w:r>
    </w:p>
    <w:p w14:paraId="5FC017EC" w14:textId="408FFF3A" w:rsidR="00273C7F" w:rsidRDefault="00273C7F" w:rsidP="00273C7F">
      <w:pPr>
        <w:pStyle w:val="Heading4"/>
      </w:pPr>
      <w:r>
        <w:t xml:space="preserve">Background </w:t>
      </w:r>
    </w:p>
    <w:p w14:paraId="1016E11A" w14:textId="11744FE3" w:rsidR="004449D6" w:rsidRDefault="00EE168C" w:rsidP="000D6A8F">
      <w:r>
        <w:t>Nutrition and dietetics</w:t>
      </w:r>
      <w:r w:rsidR="009822E0">
        <w:t xml:space="preserve"> services provided </w:t>
      </w:r>
      <w:r w:rsidR="00C32F19">
        <w:t>under a Medicare rebated plan (Chronic Disease Management Plan, Team Care Arrangements, Eating Disorders Management Plan, Aboriginal and Torres Strait Islander follow-up)</w:t>
      </w:r>
      <w:r w:rsidR="00214775">
        <w:t xml:space="preserve"> attract a high administrative workload</w:t>
      </w:r>
      <w:r w:rsidR="00E3581F">
        <w:t xml:space="preserve">. </w:t>
      </w:r>
      <w:r w:rsidR="00F473C9">
        <w:t xml:space="preserve">Requirements for dietitians providing services under these plans include </w:t>
      </w:r>
      <w:r w:rsidR="006E3DDF">
        <w:t>ensuring the referral form is valid and accurate, providing a consultation for at least 20 minutes, and providing a written report to the referring GP after the first and last consultation.</w:t>
      </w:r>
      <w:r w:rsidR="00387EF2">
        <w:fldChar w:fldCharType="begin"/>
      </w:r>
      <w:r w:rsidR="00D95A6F">
        <w:instrText xml:space="preserve"> ADDIN EN.CITE &lt;EndNote&gt;&lt;Cite&gt;&lt;Author&gt;Department of Health&lt;/Author&gt;&lt;Year&gt;2014&lt;/Year&gt;&lt;RecNum&gt;102&lt;/RecNum&gt;&lt;DisplayText&gt;&lt;style face="superscript"&gt;6, 18&lt;/style&gt;&lt;/DisplayText&gt;&lt;record&gt;&lt;rec-number&gt;102&lt;/rec-number&gt;&lt;foreign-keys&gt;&lt;key app="EN" db-id="f0sd9s95y9vftgeaz0rx5w2tztaza5a5dv52" timestamp="1611270238"&gt;102&lt;/key&gt;&lt;/foreign-keys&gt;&lt;ref-type name="Web Page"&gt;12&lt;/ref-type&gt;&lt;contributors&gt;&lt;authors&gt;&lt;author&gt;Department of Health,&lt;/author&gt;&lt;/authors&gt;&lt;/contributors&gt;&lt;titles&gt;&lt;title&gt;Chronic Disease Management (formerly Enhanced Primary Care or EPC) — GP services&lt;/title&gt;&lt;/titles&gt;&lt;number&gt;22 January 2021&lt;/number&gt;&lt;dates&gt;&lt;year&gt;2014&lt;/year&gt;&lt;/dates&gt;&lt;urls&gt;&lt;related-urls&gt;&lt;url&gt;https://www1.health.gov.au/internet/main/publishing.nsf/Content/mbsprimarycare-chronicdiseasemanagement&lt;/url&gt;&lt;/related-urls&gt;&lt;/urls&gt;&lt;/record&gt;&lt;/Cite&gt;&lt;Cite&gt;&lt;Author&gt;Jansen&lt;/Author&gt;&lt;Year&gt;2014&lt;/Year&gt;&lt;RecNum&gt;97&lt;/RecNum&gt;&lt;record&gt;&lt;rec-number&gt;97&lt;/rec-number&gt;&lt;foreign-keys&gt;&lt;key app="EN" db-id="f0sd9s95y9vftgeaz0rx5w2tztaza5a5dv52" timestamp="1611207854"&gt;97&lt;/key&gt;&lt;/foreign-keys&gt;&lt;ref-type name="Journal Article"&gt;17&lt;/ref-type&gt;&lt;contributors&gt;&lt;authors&gt;&lt;author&gt;Jansen, Sarah&lt;/author&gt;&lt;author&gt;Ball, Lauren&lt;/author&gt;&lt;author&gt;Lowe, Catherine&lt;/author&gt;&lt;/authors&gt;&lt;/contributors&gt;&lt;titles&gt;&lt;title&gt;Impact of the Medicare Chronic Disease Management program on the conduct of Australian dietitians&lt;/title&gt;&lt;secondary-title&gt;Australian health review : a publication of the Australian Hospital Association&lt;/secondary-title&gt;&lt;/titles&gt;&lt;periodical&gt;&lt;full-title&gt;Australian health review : a publication of the Australian Hospital Association&lt;/full-title&gt;&lt;/periodical&gt;&lt;volume&gt;39&lt;/volume&gt;&lt;dates&gt;&lt;year&gt;2014&lt;/year&gt;&lt;pub-dates&gt;&lt;date&gt;12/17&lt;/date&gt;&lt;/pub-dates&gt;&lt;/dates&gt;&lt;urls&gt;&lt;/urls&gt;&lt;electronic-resource-num&gt;10.1071/AH14074&lt;/electronic-resource-num&gt;&lt;/record&gt;&lt;/Cite&gt;&lt;/EndNote&gt;</w:instrText>
      </w:r>
      <w:r w:rsidR="00387EF2">
        <w:fldChar w:fldCharType="separate"/>
      </w:r>
      <w:r w:rsidR="00D95A6F" w:rsidRPr="00D95A6F">
        <w:rPr>
          <w:noProof/>
          <w:vertAlign w:val="superscript"/>
        </w:rPr>
        <w:t>6, 18</w:t>
      </w:r>
      <w:r w:rsidR="00387EF2">
        <w:fldChar w:fldCharType="end"/>
      </w:r>
      <w:r w:rsidR="006E3DDF">
        <w:t xml:space="preserve"> </w:t>
      </w:r>
      <w:r w:rsidR="00514469">
        <w:t>Checking referrals and providing reports takes dietitians as long as 45 minutes</w:t>
      </w:r>
      <w:r w:rsidR="00871A20">
        <w:t xml:space="preserve"> on top on patient-facing time</w:t>
      </w:r>
      <w:r w:rsidR="00514469">
        <w:t>, depending on the presentation of the referral and complexity of care the patient requires.</w:t>
      </w:r>
      <w:r w:rsidR="00514469">
        <w:fldChar w:fldCharType="begin"/>
      </w:r>
      <w:r w:rsidR="00D95A6F">
        <w:instrText xml:space="preserve"> ADDIN EN.CITE &lt;EndNote&gt;&lt;Cite&gt;&lt;Author&gt;Jansen&lt;/Author&gt;&lt;Year&gt;2014&lt;/Year&gt;&lt;RecNum&gt;97&lt;/RecNum&gt;&lt;DisplayText&gt;&lt;style face="superscript"&gt;6&lt;/style&gt;&lt;/DisplayText&gt;&lt;record&gt;&lt;rec-number&gt;97&lt;/rec-number&gt;&lt;foreign-keys&gt;&lt;key app="EN" db-id="f0sd9s95y9vftgeaz0rx5w2tztaza5a5dv52" timestamp="1611207854"&gt;97&lt;/key&gt;&lt;/foreign-keys&gt;&lt;ref-type name="Journal Article"&gt;17&lt;/ref-type&gt;&lt;contributors&gt;&lt;authors&gt;&lt;author&gt;Jansen, Sarah&lt;/author&gt;&lt;author&gt;Ball, Lauren&lt;/author&gt;&lt;author&gt;Lowe, Catherine&lt;/author&gt;&lt;/authors&gt;&lt;/contributors&gt;&lt;titles&gt;&lt;title&gt;Impact of the Medicare Chronic Disease Management program on the conduct of Australian dietitians&lt;/title&gt;&lt;secondary-title&gt;Australian health review : a publication of the Australian Hospital Association&lt;/secondary-title&gt;&lt;/titles&gt;&lt;periodical&gt;&lt;full-title&gt;Australian health review : a publication of the Australian Hospital Association&lt;/full-title&gt;&lt;/periodical&gt;&lt;volume&gt;39&lt;/volume&gt;&lt;dates&gt;&lt;year&gt;2014&lt;/year&gt;&lt;pub-dates&gt;&lt;date&gt;12/17&lt;/date&gt;&lt;/pub-dates&gt;&lt;/dates&gt;&lt;urls&gt;&lt;/urls&gt;&lt;electronic-resource-num&gt;10.1071/AH14074&lt;/electronic-resource-num&gt;&lt;/record&gt;&lt;/Cite&gt;&lt;/EndNote&gt;</w:instrText>
      </w:r>
      <w:r w:rsidR="00514469">
        <w:fldChar w:fldCharType="separate"/>
      </w:r>
      <w:r w:rsidR="00D95A6F" w:rsidRPr="00D95A6F">
        <w:rPr>
          <w:noProof/>
          <w:vertAlign w:val="superscript"/>
        </w:rPr>
        <w:t>6</w:t>
      </w:r>
      <w:r w:rsidR="00514469">
        <w:fldChar w:fldCharType="end"/>
      </w:r>
      <w:r w:rsidR="002B77CC">
        <w:t xml:space="preserve"> </w:t>
      </w:r>
      <w:r w:rsidR="003A3414">
        <w:t xml:space="preserve">Many dietitians </w:t>
      </w:r>
      <w:r w:rsidR="00DF08A1">
        <w:t>complete these reports in their own time, without renumeration, or charge a gap to cover th</w:t>
      </w:r>
      <w:r w:rsidR="00D75564">
        <w:t xml:space="preserve">e time required. </w:t>
      </w:r>
      <w:r w:rsidR="00A71197">
        <w:t>The Department of Veterans’ Affairs recognises this and offers a benefit</w:t>
      </w:r>
      <w:r w:rsidR="003833D0">
        <w:t xml:space="preserve"> </w:t>
      </w:r>
      <w:r w:rsidR="00A71197">
        <w:t>for reporting.</w:t>
      </w:r>
      <w:r w:rsidR="00A71197">
        <w:fldChar w:fldCharType="begin"/>
      </w:r>
      <w:r w:rsidR="00D95A6F">
        <w:instrText xml:space="preserve"> ADDIN EN.CITE &lt;EndNote&gt;&lt;Cite&gt;&lt;Author&gt;Department of Veterans&amp;apos; Affairs&lt;/Author&gt;&lt;Year&gt;2020&lt;/Year&gt;&lt;RecNum&gt;101&lt;/RecNum&gt;&lt;DisplayText&gt;&lt;style face="superscript"&gt;16&lt;/style&gt;&lt;/DisplayText&gt;&lt;record&gt;&lt;rec-number&gt;101&lt;/rec-number&gt;&lt;foreign-keys&gt;&lt;key app="EN" db-id="f0sd9s95y9vftgeaz0rx5w2tztaza5a5dv52" timestamp="1611269279"&gt;101&lt;/key&gt;&lt;/foreign-keys&gt;&lt;ref-type name="Web Page"&gt;12&lt;/ref-type&gt;&lt;contributors&gt;&lt;authors&gt;&lt;author&gt;Department of Veterans&amp;apos; Affairs,&lt;/author&gt;&lt;/authors&gt;&lt;/contributors&gt;&lt;titles&gt;&lt;title&gt;Dietitians schedule of fees - Effective 1 April 2020&lt;/title&gt;&lt;/titles&gt;&lt;number&gt;22 January 2021&lt;/number&gt;&lt;dates&gt;&lt;year&gt;2020&lt;/year&gt;&lt;/dates&gt;&lt;pub-location&gt;Canberra&lt;/pub-location&gt;&lt;urls&gt;&lt;related-urls&gt;&lt;url&gt;https://www.dva.gov.au/sites/default/files/files/providers/feesschedules/dietfeeapr20.pdf&lt;/url&gt;&lt;/related-urls&gt;&lt;/urls&gt;&lt;/record&gt;&lt;/Cite&gt;&lt;/EndNote&gt;</w:instrText>
      </w:r>
      <w:r w:rsidR="00A71197">
        <w:fldChar w:fldCharType="separate"/>
      </w:r>
      <w:r w:rsidR="00D95A6F" w:rsidRPr="00D95A6F">
        <w:rPr>
          <w:noProof/>
          <w:vertAlign w:val="superscript"/>
        </w:rPr>
        <w:t>16</w:t>
      </w:r>
      <w:r w:rsidR="00A71197">
        <w:fldChar w:fldCharType="end"/>
      </w:r>
      <w:r w:rsidR="00A71197">
        <w:t xml:space="preserve"> </w:t>
      </w:r>
      <w:r w:rsidR="00082115">
        <w:t xml:space="preserve">Renumerating dietitians for this time </w:t>
      </w:r>
      <w:r w:rsidR="003A3414">
        <w:t xml:space="preserve">will improve incentives for dietitians to </w:t>
      </w:r>
      <w:r w:rsidR="00D75564">
        <w:t xml:space="preserve">provide bulk-billed and low-gap services, and </w:t>
      </w:r>
      <w:r w:rsidR="002825EA">
        <w:t>support communication in the multidisciplinary team</w:t>
      </w:r>
      <w:r w:rsidR="0086187A">
        <w:t xml:space="preserve">. </w:t>
      </w:r>
    </w:p>
    <w:p w14:paraId="5D53C0C6" w14:textId="77777777" w:rsidR="004449D6" w:rsidRDefault="004449D6">
      <w:pPr>
        <w:suppressAutoHyphens w:val="0"/>
      </w:pPr>
      <w:r>
        <w:br w:type="page"/>
      </w:r>
    </w:p>
    <w:p w14:paraId="544DA8AF" w14:textId="6033EBC6" w:rsidR="00727CB9" w:rsidRPr="00B47F3D" w:rsidRDefault="00727CB9" w:rsidP="009F66D4">
      <w:pPr>
        <w:pStyle w:val="Heading3"/>
      </w:pPr>
      <w:bookmarkStart w:id="28" w:name="_Include_dietitians_in"/>
      <w:bookmarkStart w:id="29" w:name="_Toc62216514"/>
      <w:bookmarkEnd w:id="28"/>
      <w:r w:rsidRPr="00B47F3D">
        <w:t xml:space="preserve">Include </w:t>
      </w:r>
      <w:r w:rsidR="00EC3632">
        <w:t>Accredited Practising D</w:t>
      </w:r>
      <w:r w:rsidRPr="00B47F3D">
        <w:t xml:space="preserve">ietitians in the definition of mental health practitioners enabling </w:t>
      </w:r>
      <w:r w:rsidR="006716A8">
        <w:t>patients</w:t>
      </w:r>
      <w:r w:rsidRPr="00B47F3D">
        <w:t xml:space="preserve"> to access </w:t>
      </w:r>
      <w:r w:rsidR="00DC3203" w:rsidRPr="00B47F3D">
        <w:t xml:space="preserve">10 or more dietetic </w:t>
      </w:r>
      <w:r w:rsidRPr="00B47F3D">
        <w:t>services under Better Access arrangements.</w:t>
      </w:r>
      <w:bookmarkEnd w:id="29"/>
      <w:r w:rsidRPr="00B47F3D">
        <w:t xml:space="preserve"> </w:t>
      </w:r>
    </w:p>
    <w:p w14:paraId="7FF1702F" w14:textId="77777777" w:rsidR="00A67ECC" w:rsidRDefault="00A67ECC" w:rsidP="00110BC8">
      <w:pPr>
        <w:pStyle w:val="Heading4"/>
      </w:pPr>
      <w:r>
        <w:t>Cost</w:t>
      </w:r>
    </w:p>
    <w:p w14:paraId="6C69AB8A" w14:textId="77777777" w:rsidR="00A67ECC" w:rsidRDefault="00A67ECC" w:rsidP="00A67ECC">
      <w:pPr>
        <w:pStyle w:val="Bullet1"/>
      </w:pPr>
      <w:r>
        <w:t xml:space="preserve">$87.45 benefit per consultation lasting 30 to 49 minutes </w:t>
      </w:r>
    </w:p>
    <w:p w14:paraId="2CE6BFB3" w14:textId="77777777" w:rsidR="00A67ECC" w:rsidRDefault="00A67ECC" w:rsidP="00A67ECC">
      <w:pPr>
        <w:pStyle w:val="Bullet1"/>
      </w:pPr>
      <w:r>
        <w:t xml:space="preserve">$128.40 benefit per consultation lasting 50 minutes or longer </w:t>
      </w:r>
    </w:p>
    <w:p w14:paraId="2B550587" w14:textId="77777777" w:rsidR="00A67ECC" w:rsidRDefault="00A67ECC" w:rsidP="00110BC8">
      <w:pPr>
        <w:pStyle w:val="Heading4"/>
      </w:pPr>
      <w:r>
        <w:t xml:space="preserve">Benefits </w:t>
      </w:r>
    </w:p>
    <w:p w14:paraId="77C1DB2A" w14:textId="3684C388" w:rsidR="00A67ECC" w:rsidRPr="00942EAA" w:rsidRDefault="00A67ECC" w:rsidP="00942EAA">
      <w:pPr>
        <w:pStyle w:val="Bullet1"/>
      </w:pPr>
      <w:r w:rsidRPr="00942EAA">
        <w:t>Improved management of mental health conditions, improved quality of life and reduced spending on health and income support payments</w:t>
      </w:r>
      <w:r w:rsidR="000207DF">
        <w:t>.</w:t>
      </w:r>
      <w:r w:rsidRPr="00942EAA">
        <w:t xml:space="preserve"> </w:t>
      </w:r>
    </w:p>
    <w:p w14:paraId="6301D344" w14:textId="70CC145B" w:rsidR="00A67ECC" w:rsidRPr="00942EAA" w:rsidRDefault="00A67ECC" w:rsidP="00942EAA">
      <w:pPr>
        <w:pStyle w:val="Bullet1"/>
      </w:pPr>
      <w:r w:rsidRPr="00942EAA">
        <w:t>R</w:t>
      </w:r>
      <w:r w:rsidRPr="00942EAA">
        <w:rPr>
          <w:rStyle w:val="gmail-m7888336135500960852normaltextrun"/>
        </w:rPr>
        <w:t>educed future costs of comorbid chronic physical health conditions commonly associated with mental illness, including </w:t>
      </w:r>
      <w:r w:rsidRPr="00942EAA">
        <w:t>overweight, obesity, diabetes, cardiometabolic conditions, malnutrition and disordered</w:t>
      </w:r>
      <w:r w:rsidR="005644FC">
        <w:t xml:space="preserve"> eating</w:t>
      </w:r>
      <w:r w:rsidR="000207DF">
        <w:t>.</w:t>
      </w:r>
      <w:r w:rsidRPr="00942EAA">
        <w:t xml:space="preserve"> </w:t>
      </w:r>
    </w:p>
    <w:p w14:paraId="5812BF07" w14:textId="77777777" w:rsidR="00A67ECC" w:rsidRPr="00630AEC" w:rsidRDefault="00A67ECC" w:rsidP="00110BC8">
      <w:pPr>
        <w:pStyle w:val="Heading4"/>
      </w:pPr>
      <w:r>
        <w:t xml:space="preserve">Background </w:t>
      </w:r>
    </w:p>
    <w:p w14:paraId="62375BE3" w14:textId="5FFE74B8" w:rsidR="00A67ECC" w:rsidRDefault="00A67ECC" w:rsidP="00A67ECC">
      <w:r w:rsidRPr="00AC3EF1">
        <w:t>Dietary interventions</w:t>
      </w:r>
      <w:r w:rsidR="00CC46C2">
        <w:t xml:space="preserve"> for mental health</w:t>
      </w:r>
      <w:r w:rsidRPr="00AC3EF1">
        <w:t xml:space="preserve"> are low cost, safe and effective.</w:t>
      </w:r>
      <w:r w:rsidR="00237755">
        <w:fldChar w:fldCharType="begin"/>
      </w:r>
      <w:r w:rsidR="00237755">
        <w:instrText xml:space="preserve"> ADDIN EN.CITE &lt;EndNote&gt;&lt;Cite&gt;&lt;Author&gt;Dietitians Australia&lt;/Author&gt;&lt;Year&gt;2021&lt;/Year&gt;&lt;RecNum&gt;126&lt;/RecNum&gt;&lt;DisplayText&gt;&lt;style face="superscript"&gt;19&lt;/style&gt;&lt;/DisplayText&gt;&lt;record&gt;&lt;rec-number&gt;126&lt;/rec-number&gt;&lt;foreign-keys&gt;&lt;key app="EN" db-id="f0sd9s95y9vftgeaz0rx5w2tztaza5a5dv52" timestamp="1611890080"&gt;126&lt;/key&gt;&lt;/foreign-keys&gt;&lt;ref-type name="Web Page"&gt;12&lt;/ref-type&gt;&lt;contributors&gt;&lt;authors&gt;&lt;author&gt;Dietitians Australia,&lt;/author&gt;&lt;/authors&gt;&lt;/contributors&gt;&lt;titles&gt;&lt;title&gt;Mental health briefing paper&lt;/title&gt;&lt;/titles&gt;&lt;dates&gt;&lt;year&gt;2021&lt;/year&gt;&lt;/dates&gt;&lt;pub-location&gt;Canberra&lt;/pub-location&gt;&lt;urls&gt;&lt;related-urls&gt;&lt;url&gt;https://dietitiansaustralia.org.au/voice-of-daa/advocacy/position-statements/&lt;/url&gt;&lt;/related-urls&gt;&lt;/urls&gt;&lt;/record&gt;&lt;/Cite&gt;&lt;/EndNote&gt;</w:instrText>
      </w:r>
      <w:r w:rsidR="00237755">
        <w:fldChar w:fldCharType="separate"/>
      </w:r>
      <w:r w:rsidR="00237755" w:rsidRPr="00237755">
        <w:rPr>
          <w:noProof/>
          <w:vertAlign w:val="superscript"/>
        </w:rPr>
        <w:t>19</w:t>
      </w:r>
      <w:r w:rsidR="00237755">
        <w:fldChar w:fldCharType="end"/>
      </w:r>
      <w:r w:rsidRPr="00AC3EF1">
        <w:t xml:space="preserve"> </w:t>
      </w:r>
      <w:r w:rsidRPr="00AB32AF">
        <w:t xml:space="preserve">The SMILES trial, an Australian randomised controlled trial exploring the use of diet to treat people with depression, found good outcomes for mental health were achieved following a recommended </w:t>
      </w:r>
      <w:r>
        <w:t xml:space="preserve">series of </w:t>
      </w:r>
      <w:r w:rsidRPr="00AB32AF">
        <w:t>seven longer duration sessions (~60 minutes)</w:t>
      </w:r>
      <w:r>
        <w:t xml:space="preserve"> with a dietitian</w:t>
      </w:r>
      <w:r w:rsidRPr="00AB32AF">
        <w:t>.</w:t>
      </w:r>
      <w:r>
        <w:fldChar w:fldCharType="begin">
          <w:fldData xml:space="preserve">PEVuZE5vdGU+PENpdGU+PEF1dGhvcj5KYWNrYTwvQXV0aG9yPjxZZWFyPjIwMTc8L1llYXI+PFJl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</w:fldData>
        </w:fldChar>
      </w:r>
      <w:r w:rsidR="00237755">
        <w:instrText xml:space="preserve"> ADDIN EN.CITE </w:instrText>
      </w:r>
      <w:r w:rsidR="00237755">
        <w:fldChar w:fldCharType="begin">
          <w:fldData xml:space="preserve">PEVuZE5vdGU+PENpdGU+PEF1dGhvcj5KYWNrYTwvQXV0aG9yPjxZZWFyPjIwMTc8L1llYXI+PFJl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</w:fldData>
        </w:fldChar>
      </w:r>
      <w:r w:rsidR="00237755">
        <w:instrText xml:space="preserve"> ADDIN EN.CITE.DATA </w:instrText>
      </w:r>
      <w:r w:rsidR="00237755">
        <w:fldChar w:fldCharType="end"/>
      </w:r>
      <w:r>
        <w:fldChar w:fldCharType="separate"/>
      </w:r>
      <w:r w:rsidR="00237755" w:rsidRPr="00237755">
        <w:rPr>
          <w:noProof/>
          <w:vertAlign w:val="superscript"/>
        </w:rPr>
        <w:t>20, 21</w:t>
      </w:r>
      <w:r>
        <w:fldChar w:fldCharType="end"/>
      </w:r>
      <w:r w:rsidR="00A869EF">
        <w:t xml:space="preserve"> </w:t>
      </w:r>
      <w:r w:rsidRPr="00AC3EF1">
        <w:t>Two Australian economic evaluations published in 2018 found that the dietary interventions in the SMILES and HELFIMED trial were cost effective when compared to social support as treatments for depression.</w:t>
      </w:r>
      <w:r>
        <w:fldChar w:fldCharType="begin">
          <w:fldData xml:space="preserve">PEVuZE5vdGU+PENpdGU+PEF1dGhvcj5TZWdhbDwvQXV0aG9yPjxZZWFyPjIwMjA8L1llYXI+PFJl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</w:fldData>
        </w:fldChar>
      </w:r>
      <w:r w:rsidR="00237755">
        <w:instrText xml:space="preserve"> ADDIN EN.CITE </w:instrText>
      </w:r>
      <w:r w:rsidR="00237755">
        <w:fldChar w:fldCharType="begin">
          <w:fldData xml:space="preserve">PEVuZE5vdGU+PENpdGU+PEF1dGhvcj5TZWdhbDwvQXV0aG9yPjxZZWFyPjIwMjA8L1llYXI+PFJl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</w:fldData>
        </w:fldChar>
      </w:r>
      <w:r w:rsidR="00237755">
        <w:instrText xml:space="preserve"> ADDIN EN.CITE.DATA </w:instrText>
      </w:r>
      <w:r w:rsidR="00237755">
        <w:fldChar w:fldCharType="end"/>
      </w:r>
      <w:r>
        <w:fldChar w:fldCharType="separate"/>
      </w:r>
      <w:r w:rsidR="00237755" w:rsidRPr="00237755">
        <w:rPr>
          <w:noProof/>
          <w:vertAlign w:val="superscript"/>
        </w:rPr>
        <w:t>22, 23</w:t>
      </w:r>
      <w:r>
        <w:fldChar w:fldCharType="end"/>
      </w:r>
      <w:r w:rsidRPr="00AC3EF1">
        <w:t xml:space="preserve"> Specifically, the cost-utility analysis undertaken in one of the studies found that a Mediterranean diet as a treatment for depression was highly cost-effective ($2</w:t>
      </w:r>
      <w:r w:rsidR="005A5334">
        <w:t>77</w:t>
      </w:r>
      <w:r w:rsidR="0069201F">
        <w:t>3</w:t>
      </w:r>
      <w:r w:rsidRPr="00AC3EF1">
        <w:t>/QALY)</w:t>
      </w:r>
      <w:r w:rsidR="007C5661">
        <w:t xml:space="preserve"> compared to </w:t>
      </w:r>
      <w:r w:rsidR="00C32BA9">
        <w:t xml:space="preserve">listing </w:t>
      </w:r>
      <w:r w:rsidR="005F02C1">
        <w:t xml:space="preserve">of prescription medications </w:t>
      </w:r>
      <w:r w:rsidR="00C32BA9">
        <w:t>on the Pharmaceutical Benefits Scheme ($42</w:t>
      </w:r>
      <w:r w:rsidR="00A10A43">
        <w:t>,</w:t>
      </w:r>
      <w:r w:rsidR="00C32BA9">
        <w:t>000/QALY)</w:t>
      </w:r>
      <w:r w:rsidRPr="00AC3EF1">
        <w:t>.</w:t>
      </w:r>
      <w:r>
        <w:fldChar w:fldCharType="begin"/>
      </w:r>
      <w:r w:rsidR="00237755">
        <w:instrText xml:space="preserve"> ADDIN EN.CITE &lt;EndNote&gt;&lt;Cite&gt;&lt;Author&gt;Segal&lt;/Author&gt;&lt;Year&gt;2020&lt;/Year&gt;&lt;RecNum&gt;94&lt;/RecNum&gt;&lt;DisplayText&gt;&lt;style face="superscript"&gt;22&lt;/style&gt;&lt;/DisplayText&gt;&lt;record&gt;&lt;rec-number&gt;94&lt;/rec-number&gt;&lt;foreign-keys&gt;&lt;key app="EN" db-id="f0sd9s95y9vftgeaz0rx5w2tztaza5a5dv52" timestamp="1611024294"&gt;94&lt;/key&gt;&lt;/foreign-keys&gt;&lt;ref-type name="Journal Article"&gt;17&lt;/ref-type&gt;&lt;contributors&gt;&lt;authors&gt;&lt;author&gt;Segal, L.&lt;/author&gt;&lt;author&gt;Twizeyemariya, A.&lt;/author&gt;&lt;author&gt;Zarnowiecki, D.&lt;/author&gt;&lt;author&gt;Niyonsenga, T.&lt;/author&gt;&lt;author&gt;Bogomolova, S.&lt;/author&gt;&lt;author&gt;Wilson, A.&lt;/author&gt;&lt;author&gt;O&amp;apos;Dea, K.&lt;/author&gt;&lt;author&gt;Parletta, N.&lt;/author&gt;&lt;/authors&gt;&lt;/contributors&gt;&lt;auth-address&gt;School of Health Sciences, University of South Australia, Adelaide, Australia.&amp;#xD;Faculty of Health Sciences, University of Canberra, Canberra, Australia.&amp;#xD;Ehrenberg-Bass Institute for Marketing Science, University of South Australia, Adelaide, Australia.&lt;/auth-address&gt;&lt;titles&gt;&lt;title&gt;Cost effectiveness and cost-utility analysis of a group-based diet intervention for treating major depression - the HELFIMED trial&lt;/title&gt;&lt;secondary-title&gt;Nutr Neurosci&lt;/secondary-title&gt;&lt;/titles&gt;&lt;periodical&gt;&lt;full-title&gt;Nutr Neurosci&lt;/full-title&gt;&lt;/periodical&gt;&lt;pages&gt;770-778&lt;/pages&gt;&lt;volume&gt;23&lt;/volume&gt;&lt;number&gt;10&lt;/number&gt;&lt;edition&gt;2018/12/21&lt;/edition&gt;&lt;keywords&gt;&lt;keyword&gt;Mediterranean diet&lt;/keyword&gt;&lt;keyword&gt;cost effectiveness&lt;/keyword&gt;&lt;keyword&gt;cost-utility analysis&lt;/keyword&gt;&lt;keyword&gt;depression&lt;/keyword&gt;&lt;keyword&gt;diet intervention&lt;/keyword&gt;&lt;keyword&gt;economic evaluation&lt;/keyword&gt;&lt;/keywords&gt;&lt;dates&gt;&lt;year&gt;2020&lt;/year&gt;&lt;pub-dates&gt;&lt;date&gt;Oct&lt;/date&gt;&lt;/pub-dates&gt;&lt;/dates&gt;&lt;isbn&gt;1028-415x&lt;/isbn&gt;&lt;accession-num&gt;30570386&lt;/accession-num&gt;&lt;urls&gt;&lt;/urls&gt;&lt;electronic-resource-num&gt;10.1080/1028415x.2018.1556896&lt;/electronic-resource-num&gt;&lt;remote-database-provider&gt;NLM&lt;/remote-database-provider&gt;&lt;language&gt;eng&lt;/language&gt;&lt;/record&gt;&lt;/Cite&gt;&lt;/EndNote&gt;</w:instrText>
      </w:r>
      <w:r>
        <w:fldChar w:fldCharType="separate"/>
      </w:r>
      <w:r w:rsidR="00237755" w:rsidRPr="00237755">
        <w:rPr>
          <w:noProof/>
          <w:vertAlign w:val="superscript"/>
        </w:rPr>
        <w:t>22</w:t>
      </w:r>
      <w:r>
        <w:fldChar w:fldCharType="end"/>
      </w:r>
    </w:p>
    <w:p w14:paraId="22A8CA3F" w14:textId="4D9349FC" w:rsidR="00C40460" w:rsidRDefault="00903A78" w:rsidP="008F08D9">
      <w:r>
        <w:t xml:space="preserve">Currently, people </w:t>
      </w:r>
      <w:r w:rsidR="00D35FF0">
        <w:t xml:space="preserve">living with mental illness </w:t>
      </w:r>
      <w:r w:rsidR="005D4BD6">
        <w:t xml:space="preserve">can access dietetic services as privately paying patients, or </w:t>
      </w:r>
      <w:r w:rsidR="005F18C4">
        <w:t xml:space="preserve">under Medicare </w:t>
      </w:r>
      <w:r w:rsidR="005D4BD6">
        <w:t xml:space="preserve">as part of 5 allocated sessions </w:t>
      </w:r>
      <w:r w:rsidR="005F18C4">
        <w:t xml:space="preserve">shared between 12 allied health professions. </w:t>
      </w:r>
      <w:r w:rsidR="00663E80">
        <w:t>This is due to the lack of inclusion of</w:t>
      </w:r>
      <w:r w:rsidR="00E87BFB">
        <w:t xml:space="preserve"> Accredited Practising D</w:t>
      </w:r>
      <w:r w:rsidR="00663E80">
        <w:t xml:space="preserve">ietitians as mental health practitioners under the Better Access initiative. </w:t>
      </w:r>
      <w:r w:rsidR="00A67ECC">
        <w:rPr>
          <w:rStyle w:val="gmail-m7888336135500960852normaltextrun"/>
          <w:rFonts w:eastAsia="Times New Roman"/>
        </w:rPr>
        <w:t>Given the growing evidence supporting the</w:t>
      </w:r>
      <w:r w:rsidR="00DB2591">
        <w:rPr>
          <w:rStyle w:val="gmail-m7888336135500960852normaltextrun"/>
          <w:rFonts w:eastAsia="Times New Roman"/>
        </w:rPr>
        <w:t xml:space="preserve"> direct</w:t>
      </w:r>
      <w:r w:rsidR="00A67ECC">
        <w:rPr>
          <w:rStyle w:val="gmail-m7888336135500960852normaltextrun"/>
          <w:rFonts w:eastAsia="Times New Roman"/>
        </w:rPr>
        <w:t xml:space="preserve"> role of nutr</w:t>
      </w:r>
      <w:r w:rsidR="00A67ECC" w:rsidRPr="00266450">
        <w:t xml:space="preserve">ition in mental health and </w:t>
      </w:r>
      <w:r w:rsidR="008C53F8" w:rsidRPr="00266450">
        <w:t>its</w:t>
      </w:r>
      <w:r w:rsidR="00A67ECC" w:rsidRPr="00266450">
        <w:t xml:space="preserve"> physical comorbidities, the Better Access initiative </w:t>
      </w:r>
      <w:r w:rsidR="008C53F8">
        <w:rPr>
          <w:rStyle w:val="gmail-m7888336135500960852normaltextrun"/>
          <w:rFonts w:eastAsia="Times New Roman"/>
        </w:rPr>
        <w:t xml:space="preserve">needs to be expanded </w:t>
      </w:r>
      <w:r w:rsidR="00A67ECC">
        <w:rPr>
          <w:rStyle w:val="gmail-m7888336135500960852normaltextrun"/>
          <w:rFonts w:eastAsia="Times New Roman"/>
        </w:rPr>
        <w:t>to provide access for people living with mental illness to</w:t>
      </w:r>
      <w:r w:rsidR="007E7BD8">
        <w:rPr>
          <w:rStyle w:val="gmail-m7888336135500960852normaltextrun"/>
          <w:rFonts w:eastAsia="Times New Roman"/>
        </w:rPr>
        <w:t xml:space="preserve"> sufficient dietetic services</w:t>
      </w:r>
      <w:r w:rsidR="00A67ECC">
        <w:rPr>
          <w:rStyle w:val="gmail-m7888336135500960852normaltextrun"/>
          <w:rFonts w:eastAsia="Times New Roman"/>
        </w:rPr>
        <w:t xml:space="preserve">. </w:t>
      </w:r>
      <w:r w:rsidR="00197034">
        <w:rPr>
          <w:rStyle w:val="gmail-m7888336135500960852normaltextrun"/>
          <w:rFonts w:eastAsia="Times New Roman"/>
        </w:rPr>
        <w:t>Australian studies indicate that</w:t>
      </w:r>
      <w:r w:rsidR="00277FB8">
        <w:rPr>
          <w:rStyle w:val="gmail-m7888336135500960852normaltextrun"/>
          <w:rFonts w:eastAsia="Times New Roman"/>
        </w:rPr>
        <w:t xml:space="preserve"> 7</w:t>
      </w:r>
      <w:r w:rsidR="003A0F1D">
        <w:rPr>
          <w:rStyle w:val="gmail-m7888336135500960852normaltextrun"/>
          <w:rFonts w:eastAsia="Times New Roman"/>
        </w:rPr>
        <w:t xml:space="preserve"> or more</w:t>
      </w:r>
      <w:r w:rsidR="00277FB8">
        <w:rPr>
          <w:rStyle w:val="gmail-m7888336135500960852normaltextrun"/>
          <w:rFonts w:eastAsia="Times New Roman"/>
        </w:rPr>
        <w:t xml:space="preserve"> sessions o</w:t>
      </w:r>
      <w:r w:rsidR="00522840">
        <w:rPr>
          <w:rStyle w:val="gmail-m7888336135500960852normaltextrun"/>
          <w:rFonts w:eastAsia="Times New Roman"/>
        </w:rPr>
        <w:t xml:space="preserve">f </w:t>
      </w:r>
      <w:r w:rsidR="00277FB8">
        <w:rPr>
          <w:rStyle w:val="gmail-m7888336135500960852normaltextrun"/>
          <w:rFonts w:eastAsia="Times New Roman"/>
        </w:rPr>
        <w:t xml:space="preserve">~60 minutes </w:t>
      </w:r>
      <w:r w:rsidR="00184180">
        <w:rPr>
          <w:rStyle w:val="gmail-m7888336135500960852normaltextrun"/>
          <w:rFonts w:eastAsia="Times New Roman"/>
        </w:rPr>
        <w:t>each</w:t>
      </w:r>
      <w:r w:rsidR="003A0F1D">
        <w:rPr>
          <w:rStyle w:val="gmail-m7888336135500960852normaltextrun"/>
          <w:rFonts w:eastAsia="Times New Roman"/>
        </w:rPr>
        <w:t xml:space="preserve"> is a</w:t>
      </w:r>
      <w:r w:rsidR="00B74D1E">
        <w:rPr>
          <w:rStyle w:val="gmail-m7888336135500960852normaltextrun"/>
          <w:rFonts w:eastAsia="Times New Roman"/>
        </w:rPr>
        <w:t>n effective and</w:t>
      </w:r>
      <w:r w:rsidR="003A0F1D">
        <w:rPr>
          <w:rStyle w:val="gmail-m7888336135500960852normaltextrun"/>
          <w:rFonts w:eastAsia="Times New Roman"/>
        </w:rPr>
        <w:t xml:space="preserve"> cost-effective </w:t>
      </w:r>
      <w:r w:rsidR="008630E2">
        <w:rPr>
          <w:rStyle w:val="gmail-m7888336135500960852normaltextrun"/>
          <w:rFonts w:eastAsia="Times New Roman"/>
        </w:rPr>
        <w:t>intervention for mental health, when compared to psychosocial interventions,</w:t>
      </w:r>
      <w:r w:rsidR="00B74D1E">
        <w:rPr>
          <w:rStyle w:val="gmail-m7888336135500960852normaltextrun"/>
          <w:rFonts w:eastAsia="Times New Roman"/>
        </w:rPr>
        <w:fldChar w:fldCharType="begin">
          <w:fldData xml:space="preserve">PEVuZE5vdGU+PENpdGU+PEF1dGhvcj5DaGF0dGVydG9uPC9BdXRob3I+PFllYXI+MjAxODwvWWVh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</w:fldData>
        </w:fldChar>
      </w:r>
      <w:r w:rsidR="00237755">
        <w:rPr>
          <w:rStyle w:val="gmail-m7888336135500960852normaltextrun"/>
          <w:rFonts w:eastAsia="Times New Roman"/>
        </w:rPr>
        <w:instrText xml:space="preserve"> ADDIN EN.CITE </w:instrText>
      </w:r>
      <w:r w:rsidR="00237755">
        <w:rPr>
          <w:rStyle w:val="gmail-m7888336135500960852normaltextrun"/>
          <w:rFonts w:eastAsia="Times New Roman"/>
        </w:rPr>
        <w:fldChar w:fldCharType="begin">
          <w:fldData xml:space="preserve">PEVuZE5vdGU+PENpdGU+PEF1dGhvcj5DaGF0dGVydG9uPC9BdXRob3I+PFllYXI+MjAxODwvWWVh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</w:fldData>
        </w:fldChar>
      </w:r>
      <w:r w:rsidR="00237755">
        <w:rPr>
          <w:rStyle w:val="gmail-m7888336135500960852normaltextrun"/>
          <w:rFonts w:eastAsia="Times New Roman"/>
        </w:rPr>
        <w:instrText xml:space="preserve"> ADDIN EN.CITE.DATA </w:instrText>
      </w:r>
      <w:r w:rsidR="00237755">
        <w:rPr>
          <w:rStyle w:val="gmail-m7888336135500960852normaltextrun"/>
          <w:rFonts w:eastAsia="Times New Roman"/>
        </w:rPr>
      </w:r>
      <w:r w:rsidR="00237755">
        <w:rPr>
          <w:rStyle w:val="gmail-m7888336135500960852normaltextrun"/>
          <w:rFonts w:eastAsia="Times New Roman"/>
        </w:rPr>
        <w:fldChar w:fldCharType="end"/>
      </w:r>
      <w:r w:rsidR="00B74D1E">
        <w:rPr>
          <w:rStyle w:val="gmail-m7888336135500960852normaltextrun"/>
          <w:rFonts w:eastAsia="Times New Roman"/>
        </w:rPr>
      </w:r>
      <w:r w:rsidR="00B74D1E">
        <w:rPr>
          <w:rStyle w:val="gmail-m7888336135500960852normaltextrun"/>
          <w:rFonts w:eastAsia="Times New Roman"/>
        </w:rPr>
        <w:fldChar w:fldCharType="separate"/>
      </w:r>
      <w:r w:rsidR="00237755" w:rsidRPr="00237755">
        <w:rPr>
          <w:rStyle w:val="gmail-m7888336135500960852normaltextrun"/>
          <w:rFonts w:eastAsia="Times New Roman"/>
          <w:noProof/>
          <w:vertAlign w:val="superscript"/>
        </w:rPr>
        <w:t>20, 21, 23</w:t>
      </w:r>
      <w:r w:rsidR="00B74D1E">
        <w:rPr>
          <w:rStyle w:val="gmail-m7888336135500960852normaltextrun"/>
          <w:rFonts w:eastAsia="Times New Roman"/>
        </w:rPr>
        <w:fldChar w:fldCharType="end"/>
      </w:r>
      <w:r w:rsidR="008630E2">
        <w:rPr>
          <w:rStyle w:val="gmail-m7888336135500960852normaltextrun"/>
          <w:rFonts w:eastAsia="Times New Roman"/>
        </w:rPr>
        <w:t xml:space="preserve"> and has further benefits for physical health. </w:t>
      </w:r>
      <w:r w:rsidR="00C40460">
        <w:br w:type="page"/>
      </w:r>
    </w:p>
    <w:p w14:paraId="69202540" w14:textId="2036D3F8" w:rsidR="00727CB9" w:rsidRDefault="00727CB9" w:rsidP="009F66D4">
      <w:pPr>
        <w:pStyle w:val="Heading3"/>
      </w:pPr>
      <w:bookmarkStart w:id="30" w:name="_Include_Accredited_Practising"/>
      <w:bookmarkStart w:id="31" w:name="_Toc62216515"/>
      <w:bookmarkEnd w:id="30"/>
      <w:r>
        <w:t xml:space="preserve">Include </w:t>
      </w:r>
      <w:r w:rsidRPr="008918F1">
        <w:t xml:space="preserve">Accredited Practising Dietitians in </w:t>
      </w:r>
      <w:r w:rsidR="008675CE">
        <w:t>a</w:t>
      </w:r>
      <w:r>
        <w:t xml:space="preserve">llied </w:t>
      </w:r>
      <w:r w:rsidR="008675CE">
        <w:t>h</w:t>
      </w:r>
      <w:r>
        <w:t xml:space="preserve">ealth </w:t>
      </w:r>
      <w:r w:rsidRPr="008918F1">
        <w:t>teams for autism, pervasive developmental disorder and disability (M10) and provided with their own unique 8</w:t>
      </w:r>
      <w:r w:rsidR="003934FB">
        <w:t>2</w:t>
      </w:r>
      <w:r w:rsidRPr="008918F1">
        <w:t>0** number for the dietary treatment of people with these disabilit</w:t>
      </w:r>
      <w:r>
        <w:t>ies</w:t>
      </w:r>
      <w:r w:rsidRPr="008918F1">
        <w:t>.</w:t>
      </w:r>
      <w:bookmarkEnd w:id="31"/>
    </w:p>
    <w:p w14:paraId="31DC7366" w14:textId="77777777" w:rsidR="00085ED8" w:rsidRDefault="00085ED8" w:rsidP="00085ED8">
      <w:pPr>
        <w:pStyle w:val="Heading4"/>
      </w:pPr>
      <w:r>
        <w:t>Cost</w:t>
      </w:r>
    </w:p>
    <w:p w14:paraId="7143DBF4" w14:textId="77777777" w:rsidR="00085ED8" w:rsidRPr="00D336A1" w:rsidRDefault="00085ED8" w:rsidP="00085ED8">
      <w:pPr>
        <w:pStyle w:val="Bullet1"/>
      </w:pPr>
      <w:r>
        <w:t>$77.10 benefit per consultation (equal to other allied health M10 items)</w:t>
      </w:r>
    </w:p>
    <w:p w14:paraId="535A1FEB" w14:textId="77777777" w:rsidR="00085ED8" w:rsidRDefault="00085ED8" w:rsidP="00085ED8">
      <w:pPr>
        <w:pStyle w:val="Heading4"/>
      </w:pPr>
      <w:r>
        <w:t xml:space="preserve">Benefits </w:t>
      </w:r>
    </w:p>
    <w:p w14:paraId="43875303" w14:textId="2279F733" w:rsidR="00085ED8" w:rsidRDefault="00085ED8" w:rsidP="00085ED8">
      <w:pPr>
        <w:pStyle w:val="Bullet1"/>
      </w:pPr>
      <w:r>
        <w:t>Reduced health care spending related to malnutrition or overweight or obesity affecting people with disability</w:t>
      </w:r>
      <w:r w:rsidR="000207DF">
        <w:t>.</w:t>
      </w:r>
    </w:p>
    <w:p w14:paraId="39886F5C" w14:textId="5D8DD55E" w:rsidR="00085ED8" w:rsidRPr="00F67C81" w:rsidRDefault="00085ED8" w:rsidP="00085ED8">
      <w:pPr>
        <w:pStyle w:val="Bullet1"/>
      </w:pPr>
      <w:r>
        <w:t xml:space="preserve">Improved quality of life and ability to participate in society for people with </w:t>
      </w:r>
      <w:r w:rsidRPr="00B10940">
        <w:t xml:space="preserve">autism, pervasive developmental disorder </w:t>
      </w:r>
      <w:r w:rsidRPr="008B2A75">
        <w:t>and disability</w:t>
      </w:r>
      <w:r w:rsidR="000207DF">
        <w:t>.</w:t>
      </w:r>
    </w:p>
    <w:p w14:paraId="4224EB06" w14:textId="77777777" w:rsidR="00085ED8" w:rsidRDefault="00085ED8" w:rsidP="00085ED8">
      <w:pPr>
        <w:pStyle w:val="Heading4"/>
      </w:pPr>
      <w:r>
        <w:t xml:space="preserve">Background </w:t>
      </w:r>
    </w:p>
    <w:p w14:paraId="178DC321" w14:textId="32466095" w:rsidR="009443FE" w:rsidRPr="0019611D" w:rsidRDefault="00085ED8" w:rsidP="0019611D">
      <w:r w:rsidRPr="005B6BAB">
        <w:t xml:space="preserve">There is a growing body of evidence on the nutrition issues experienced </w:t>
      </w:r>
      <w:r w:rsidR="31102F65" w:rsidRPr="005B6BAB">
        <w:t>by</w:t>
      </w:r>
      <w:r w:rsidRPr="005B6BAB">
        <w:t xml:space="preserve"> people with a disability</w:t>
      </w:r>
      <w:r w:rsidR="6CE62B5C" w:rsidRPr="005B6BAB">
        <w:t>,</w:t>
      </w:r>
      <w:r w:rsidRPr="005B6BAB">
        <w:t xml:space="preserve"> </w:t>
      </w:r>
      <w:r>
        <w:t>with</w:t>
      </w:r>
      <w:r w:rsidRPr="005B6BAB">
        <w:t xml:space="preserve"> dietitians </w:t>
      </w:r>
      <w:r>
        <w:t xml:space="preserve">able to </w:t>
      </w:r>
      <w:r w:rsidRPr="005B6BAB">
        <w:t>play an integral role in managing these</w:t>
      </w:r>
      <w:r>
        <w:t xml:space="preserve"> issues</w:t>
      </w:r>
      <w:r w:rsidRPr="005B6BAB">
        <w:t>.</w:t>
      </w:r>
      <w:r w:rsidR="00917955">
        <w:fldChar w:fldCharType="begin"/>
      </w:r>
      <w:r w:rsidR="00237755">
        <w:instrText xml:space="preserve"> ADDIN EN.CITE &lt;EndNote&gt;&lt;Cite&gt;&lt;Author&gt;Dietitians Australia&lt;/Author&gt;&lt;Year&gt;2021&lt;/Year&gt;&lt;RecNum&gt;125&lt;/RecNum&gt;&lt;DisplayText&gt;&lt;style face="superscript"&gt;24&lt;/style&gt;&lt;/DisplayText&gt;&lt;record&gt;&lt;rec-number&gt;125&lt;/rec-number&gt;&lt;foreign-keys&gt;&lt;key app="EN" db-id="f0sd9s95y9vftgeaz0rx5w2tztaza5a5dv52" timestamp="1611889953"&gt;125&lt;/key&gt;&lt;/foreign-keys&gt;&lt;ref-type name="Web Page"&gt;12&lt;/ref-type&gt;&lt;contributors&gt;&lt;authors&gt;&lt;author&gt;Dietitians Australia,&lt;/author&gt;&lt;/authors&gt;&lt;/contributors&gt;&lt;titles&gt;&lt;title&gt;Disability briefing paper&lt;/title&gt;&lt;/titles&gt;&lt;dates&gt;&lt;year&gt;2021&lt;/year&gt;&lt;/dates&gt;&lt;pub-location&gt;Canberra&lt;/pub-location&gt;&lt;urls&gt;&lt;related-urls&gt;&lt;url&gt;https://dietitiansaustralia.org.au/voice-of-daa/advocacy/position-statements/&lt;/url&gt;&lt;/related-urls&gt;&lt;/urls&gt;&lt;/record&gt;&lt;/Cite&gt;&lt;/EndNote&gt;</w:instrText>
      </w:r>
      <w:r w:rsidR="00917955">
        <w:fldChar w:fldCharType="separate"/>
      </w:r>
      <w:r w:rsidR="00237755" w:rsidRPr="00237755">
        <w:rPr>
          <w:noProof/>
          <w:vertAlign w:val="superscript"/>
        </w:rPr>
        <w:t>24</w:t>
      </w:r>
      <w:r w:rsidR="00917955">
        <w:fldChar w:fldCharType="end"/>
      </w:r>
      <w:r w:rsidRPr="005B6BAB">
        <w:t xml:space="preserve"> A 2013 review and meta-analysis found that children with Autism Spectrum Disorder have significantly more feeding disorders than their peers.</w:t>
      </w:r>
      <w:r>
        <w:fldChar w:fldCharType="begin"/>
      </w:r>
      <w:r w:rsidR="00237755">
        <w:instrText xml:space="preserve"> ADDIN EN.CITE &lt;EndNote&gt;&lt;Cite&gt;&lt;Author&gt;Sharp&lt;/Author&gt;&lt;Year&gt;2013&lt;/Year&gt;&lt;RecNum&gt;88&lt;/RecNum&gt;&lt;DisplayText&gt;&lt;style face="superscript"&gt;25&lt;/style&gt;&lt;/DisplayText&gt;&lt;record&gt;&lt;rec-number&gt;88&lt;/rec-number&gt;&lt;foreign-keys&gt;&lt;key app="EN" db-id="f0sd9s95y9vftgeaz0rx5w2tztaza5a5dv52" timestamp="1611023523"&gt;88&lt;/key&gt;&lt;/foreign-keys&gt;&lt;ref-type name="Journal Article"&gt;17&lt;/ref-type&gt;&lt;contributors&gt;&lt;authors&gt;&lt;author&gt;Sharp, W. G.&lt;/author&gt;&lt;author&gt;Berry, R. C.&lt;/author&gt;&lt;author&gt;McCracken, C.&lt;/author&gt;&lt;author&gt;Nuhu, N. N.&lt;/author&gt;&lt;author&gt;Marvel, E.&lt;/author&gt;&lt;author&gt;Saulnier, C. A.&lt;/author&gt;&lt;author&gt;Klin, A.&lt;/author&gt;&lt;author&gt;Jones, W.&lt;/author&gt;&lt;author&gt;Jaquess, D. L.&lt;/author&gt;&lt;/authors&gt;&lt;/contributors&gt;&lt;auth-address&gt;Department of Pediatrics, Emory University School of Medicine, Atlanta, GA, USA. wgsharp@emory.edu&lt;/auth-address&gt;&lt;titles&gt;&lt;title&gt;Feeding problems and nutrient intake in children with autism spectrum disorders: a meta-analysis and comprehensive review of the literature&lt;/title&gt;&lt;secondary-title&gt;J Autism Dev Disord&lt;/secondary-title&gt;&lt;/titles&gt;&lt;periodical&gt;&lt;full-title&gt;J Autism Dev Disord&lt;/full-title&gt;&lt;/periodical&gt;&lt;pages&gt;2159-73&lt;/pages&gt;&lt;volume&gt;43&lt;/volume&gt;&lt;number&gt;9&lt;/number&gt;&lt;edition&gt;2013/02/02&lt;/edition&gt;&lt;keywords&gt;&lt;keyword&gt;Child&lt;/keyword&gt;&lt;keyword&gt;Child Development Disorders, Pervasive/*complications&lt;/keyword&gt;&lt;keyword&gt;Eating/*psychology&lt;/keyword&gt;&lt;keyword&gt;*Energy Intake&lt;/keyword&gt;&lt;keyword&gt;Feeding and Eating Disorders of Childhood/*complications&lt;/keyword&gt;&lt;keyword&gt;Humans&lt;/keyword&gt;&lt;/keywords&gt;&lt;dates&gt;&lt;year&gt;2013&lt;/year&gt;&lt;pub-dates&gt;&lt;date&gt;Sep&lt;/date&gt;&lt;/pub-dates&gt;&lt;/dates&gt;&lt;isbn&gt;0162-3257&lt;/isbn&gt;&lt;accession-num&gt;23371510&lt;/accession-num&gt;&lt;urls&gt;&lt;/urls&gt;&lt;electronic-resource-num&gt;10.1007/s10803-013-1771-5&lt;/electronic-resource-num&gt;&lt;remote-database-provider&gt;NLM&lt;/remote-database-provider&gt;&lt;language&gt;eng&lt;/language&gt;&lt;/record&gt;&lt;/Cite&gt;&lt;/EndNote&gt;</w:instrText>
      </w:r>
      <w:r>
        <w:fldChar w:fldCharType="separate"/>
      </w:r>
      <w:r w:rsidR="00237755" w:rsidRPr="00237755">
        <w:rPr>
          <w:noProof/>
          <w:vertAlign w:val="superscript"/>
        </w:rPr>
        <w:t>25</w:t>
      </w:r>
      <w:r>
        <w:fldChar w:fldCharType="end"/>
      </w:r>
      <w:r w:rsidR="000C1E77">
        <w:t xml:space="preserve"> </w:t>
      </w:r>
      <w:r w:rsidRPr="005B6BAB">
        <w:t xml:space="preserve">There are a range of nutrition issues experienced </w:t>
      </w:r>
      <w:r w:rsidR="0D84FFD4" w:rsidRPr="005B6BAB">
        <w:t>by</w:t>
      </w:r>
      <w:r w:rsidRPr="005B6BAB">
        <w:t xml:space="preserve"> children with autism spectrum disorder and other intellectual and development disabilities such as restricted and repetitive food behaviours, gastrointestinal problems, nutritional inadequacies, feeding difficulties including issues with chewing and swallowing, weight management concerns and food allergies and intolerances</w:t>
      </w:r>
      <w:r>
        <w:t>.</w:t>
      </w:r>
      <w:r>
        <w:fldChar w:fldCharType="begin">
          <w:fldData xml:space="preserve">PEVuZE5vdGU+PENpdGU+PEF1dGhvcj5QdG9tZXk8L0F1dGhvcj48WWVhcj4yMDE1PC9ZZWFyPjxS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</w:fldData>
        </w:fldChar>
      </w:r>
      <w:r w:rsidR="00237755">
        <w:instrText xml:space="preserve"> ADDIN EN.CITE </w:instrText>
      </w:r>
      <w:r w:rsidR="00237755">
        <w:fldChar w:fldCharType="begin">
          <w:fldData xml:space="preserve">PEVuZE5vdGU+PENpdGU+PEF1dGhvcj5QdG9tZXk8L0F1dGhvcj48WWVhcj4yMDE1PC9ZZWFyPjxS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</w:fldData>
        </w:fldChar>
      </w:r>
      <w:r w:rsidR="00237755">
        <w:instrText xml:space="preserve"> ADDIN EN.CITE.DATA </w:instrText>
      </w:r>
      <w:r w:rsidR="00237755">
        <w:fldChar w:fldCharType="end"/>
      </w:r>
      <w:r>
        <w:fldChar w:fldCharType="separate"/>
      </w:r>
      <w:r w:rsidR="00237755" w:rsidRPr="00237755">
        <w:rPr>
          <w:noProof/>
          <w:vertAlign w:val="superscript"/>
        </w:rPr>
        <w:t>26, 27</w:t>
      </w:r>
      <w:r>
        <w:fldChar w:fldCharType="end"/>
      </w:r>
      <w:r>
        <w:t xml:space="preserve"> </w:t>
      </w:r>
      <w:r w:rsidRPr="005B6BAB">
        <w:t>Accredited Practising Dietitians can</w:t>
      </w:r>
      <w:r>
        <w:t xml:space="preserve"> support </w:t>
      </w:r>
      <w:r w:rsidR="00E8374E">
        <w:t>people</w:t>
      </w:r>
      <w:r w:rsidRPr="005B6BAB">
        <w:t xml:space="preserve"> with disability </w:t>
      </w:r>
      <w:r w:rsidR="00E8374E">
        <w:t xml:space="preserve">to </w:t>
      </w:r>
      <w:r w:rsidRPr="005B6BAB">
        <w:t>manage nutrition</w:t>
      </w:r>
      <w:r w:rsidR="00E8374E">
        <w:t>-</w:t>
      </w:r>
      <w:r w:rsidRPr="005B6BAB">
        <w:t>related factors such as weight, food behaviours, malnutrition, nutrition imbalances, gastrointestinal issues</w:t>
      </w:r>
      <w:r>
        <w:t xml:space="preserve"> and</w:t>
      </w:r>
      <w:r w:rsidRPr="005B6BAB">
        <w:t xml:space="preserve"> food preparation skills.</w:t>
      </w:r>
      <w:r>
        <w:fldChar w:fldCharType="begin"/>
      </w:r>
      <w:r w:rsidR="00237755">
        <w:instrText xml:space="preserve"> ADDIN EN.CITE &lt;EndNote&gt;&lt;Cite&gt;&lt;Author&gt;Dietitians Australia&lt;/Author&gt;&lt;Year&gt;2017&lt;/Year&gt;&lt;RecNum&gt;91&lt;/RecNum&gt;&lt;DisplayText&gt;&lt;style face="superscript"&gt;28&lt;/style&gt;&lt;/DisplayText&gt;&lt;record&gt;&lt;rec-number&gt;91&lt;/rec-number&gt;&lt;foreign-keys&gt;&lt;key app="EN" db-id="f0sd9s95y9vftgeaz0rx5w2tztaza5a5dv52" timestamp="1611023847"&gt;91&lt;/key&gt;&lt;/foreign-keys&gt;&lt;ref-type name="Web Page"&gt;12&lt;/ref-type&gt;&lt;contributors&gt;&lt;authors&gt;&lt;author&gt;Dietitians Australia,&lt;/author&gt;&lt;/authors&gt;&lt;/contributors&gt;&lt;titles&gt;&lt;title&gt;Disability role statement&lt;/title&gt;&lt;/titles&gt;&lt;dates&gt;&lt;year&gt;2017&lt;/year&gt;&lt;/dates&gt;&lt;pub-location&gt;Canberra&lt;/pub-location&gt;&lt;publisher&gt;Dietitians Australia&lt;/publisher&gt;&lt;urls&gt;&lt;related-urls&gt;&lt;url&gt;https://dietitiansaustralia.org.au/what-dietitans-do/information-for-healthcare-professionals/role-statements/&lt;/url&gt;&lt;/related-urls&gt;&lt;/urls&gt;&lt;/record&gt;&lt;/Cite&gt;&lt;/EndNote&gt;</w:instrText>
      </w:r>
      <w:r>
        <w:fldChar w:fldCharType="separate"/>
      </w:r>
      <w:r w:rsidR="00237755" w:rsidRPr="00237755">
        <w:rPr>
          <w:noProof/>
          <w:vertAlign w:val="superscript"/>
        </w:rPr>
        <w:t>28</w:t>
      </w:r>
      <w:r>
        <w:fldChar w:fldCharType="end"/>
      </w:r>
      <w:r w:rsidR="00B31526">
        <w:t xml:space="preserve"> </w:t>
      </w:r>
      <w:r w:rsidR="009443FE">
        <w:br w:type="page"/>
      </w:r>
    </w:p>
    <w:p w14:paraId="36E71555" w14:textId="54961120" w:rsidR="00EC1900" w:rsidRDefault="00EC1900" w:rsidP="00EC1900">
      <w:pPr>
        <w:pStyle w:val="Heading2"/>
      </w:pPr>
      <w:bookmarkStart w:id="32" w:name="_Toc62216516"/>
      <w:r>
        <w:t>Australian Dietary Guidelines review</w:t>
      </w:r>
      <w:bookmarkEnd w:id="32"/>
    </w:p>
    <w:p w14:paraId="2FF5D0D7" w14:textId="56E213AB" w:rsidR="00D9355D" w:rsidRDefault="00D9355D" w:rsidP="009F66D4">
      <w:pPr>
        <w:pStyle w:val="Heading3"/>
      </w:pPr>
      <w:bookmarkStart w:id="33" w:name="_Additional_funding_for"/>
      <w:bookmarkStart w:id="34" w:name="_Toc62216517"/>
      <w:bookmarkEnd w:id="33"/>
      <w:r w:rsidRPr="00216864">
        <w:t xml:space="preserve">Additional funding </w:t>
      </w:r>
      <w:r w:rsidR="152898AD">
        <w:t>to develop</w:t>
      </w:r>
      <w:r w:rsidRPr="00A867E4">
        <w:t xml:space="preserve"> </w:t>
      </w:r>
      <w:r w:rsidR="4A55E1BB">
        <w:t>D</w:t>
      </w:r>
      <w:r w:rsidR="759627CD">
        <w:t xml:space="preserve">ietary </w:t>
      </w:r>
      <w:r w:rsidR="0940F90A">
        <w:t>G</w:t>
      </w:r>
      <w:r w:rsidR="759627CD">
        <w:t xml:space="preserve">uidelines </w:t>
      </w:r>
      <w:r w:rsidRPr="00A867E4">
        <w:t xml:space="preserve">for </w:t>
      </w:r>
      <w:r w:rsidR="336C187C">
        <w:t>O</w:t>
      </w:r>
      <w:r>
        <w:t>lder</w:t>
      </w:r>
      <w:r w:rsidRPr="00A867E4">
        <w:t xml:space="preserve"> </w:t>
      </w:r>
      <w:r w:rsidR="000A42BE">
        <w:t>Australians</w:t>
      </w:r>
      <w:r>
        <w:t xml:space="preserve"> </w:t>
      </w:r>
      <w:r w:rsidR="718065E5">
        <w:t>with</w:t>
      </w:r>
      <w:r>
        <w:t>in</w:t>
      </w:r>
      <w:r w:rsidRPr="00A867E4">
        <w:t xml:space="preserve"> </w:t>
      </w:r>
      <w:r w:rsidR="6C8DDD79">
        <w:t xml:space="preserve">scope of </w:t>
      </w:r>
      <w:r w:rsidRPr="00A867E4">
        <w:t>the Australian Dietary Guidelines review.</w:t>
      </w:r>
      <w:bookmarkEnd w:id="34"/>
      <w:r w:rsidRPr="00A867E4">
        <w:t xml:space="preserve"> </w:t>
      </w:r>
    </w:p>
    <w:p w14:paraId="299ABF17" w14:textId="77777777" w:rsidR="005B6A41" w:rsidRDefault="005B6A41" w:rsidP="005B6A41">
      <w:pPr>
        <w:pStyle w:val="Heading4"/>
      </w:pPr>
      <w:r>
        <w:t>Cost</w:t>
      </w:r>
    </w:p>
    <w:p w14:paraId="30A198F1" w14:textId="241D7217" w:rsidR="005B6A41" w:rsidRDefault="005B6A41" w:rsidP="005B6A41">
      <w:pPr>
        <w:pStyle w:val="Bullet1"/>
      </w:pPr>
      <w:r>
        <w:t xml:space="preserve">$2.5 million </w:t>
      </w:r>
    </w:p>
    <w:p w14:paraId="04E1AB5C" w14:textId="464B93E9" w:rsidR="005B6A41" w:rsidRDefault="005B6A41" w:rsidP="005B6A41">
      <w:pPr>
        <w:pStyle w:val="Heading4"/>
      </w:pPr>
      <w:r>
        <w:t xml:space="preserve">Benefits </w:t>
      </w:r>
    </w:p>
    <w:p w14:paraId="329452B9" w14:textId="28E81064" w:rsidR="39676A1F" w:rsidRDefault="00B60177" w:rsidP="0B30FD34">
      <w:pPr>
        <w:pStyle w:val="Bullet1"/>
        <w:rPr>
          <w:rFonts w:eastAsiaTheme="minorEastAsia"/>
        </w:rPr>
      </w:pPr>
      <w:r>
        <w:t>Dietary Guidelines for Older Australians will i</w:t>
      </w:r>
      <w:r w:rsidR="23CE963D">
        <w:t xml:space="preserve">nform food systems </w:t>
      </w:r>
      <w:r>
        <w:t>and</w:t>
      </w:r>
      <w:r w:rsidR="23CE963D">
        <w:t xml:space="preserve"> menu planning in aged care.</w:t>
      </w:r>
    </w:p>
    <w:p w14:paraId="090CFF7C" w14:textId="153838F2" w:rsidR="001001E9" w:rsidRDefault="4CC5F98F" w:rsidP="001001E9">
      <w:pPr>
        <w:pStyle w:val="Bullet1"/>
      </w:pPr>
      <w:r>
        <w:t xml:space="preserve">Dietary Guidelines for Older </w:t>
      </w:r>
      <w:r w:rsidR="000A42BE">
        <w:t>Australians</w:t>
      </w:r>
      <w:r>
        <w:t xml:space="preserve"> will provide c</w:t>
      </w:r>
      <w:r w:rsidR="00FC7699">
        <w:t xml:space="preserve">lear and consistent </w:t>
      </w:r>
      <w:r w:rsidR="01534423">
        <w:t>guidance</w:t>
      </w:r>
      <w:r w:rsidR="00FC7699">
        <w:t xml:space="preserve"> </w:t>
      </w:r>
      <w:r w:rsidR="0F6E7DC9">
        <w:t>to</w:t>
      </w:r>
      <w:r w:rsidR="00FC7699">
        <w:t xml:space="preserve"> aged care providers on </w:t>
      </w:r>
      <w:r w:rsidR="004223FB">
        <w:t xml:space="preserve">healthy and enjoyable foods to provide </w:t>
      </w:r>
      <w:r w:rsidR="4E1362FA">
        <w:t>aged care consumers.</w:t>
      </w:r>
    </w:p>
    <w:p w14:paraId="3B94CBE9" w14:textId="036C8CE8" w:rsidR="00906BEA" w:rsidRDefault="00906BEA" w:rsidP="001001E9">
      <w:pPr>
        <w:pStyle w:val="Bullet1"/>
      </w:pPr>
      <w:r>
        <w:t xml:space="preserve">Support residential aged care providers to meet </w:t>
      </w:r>
      <w:r w:rsidR="6B89C262">
        <w:t xml:space="preserve">the </w:t>
      </w:r>
      <w:r w:rsidR="004B00F1">
        <w:t xml:space="preserve">Aged Care Quality </w:t>
      </w:r>
      <w:r w:rsidR="2A5C0549">
        <w:t>S</w:t>
      </w:r>
      <w:r w:rsidR="1E812C10">
        <w:t>tandards</w:t>
      </w:r>
      <w:r w:rsidR="004B00F1">
        <w:t xml:space="preserve">, all of which relate to </w:t>
      </w:r>
      <w:r w:rsidR="31F8074A">
        <w:t xml:space="preserve">food, </w:t>
      </w:r>
      <w:r w:rsidR="004B00F1">
        <w:t>nutrition</w:t>
      </w:r>
      <w:r w:rsidR="6C2F37F9">
        <w:t xml:space="preserve"> and the mealtime experience in aged care</w:t>
      </w:r>
      <w:r w:rsidR="000207DF">
        <w:t>.</w:t>
      </w:r>
    </w:p>
    <w:p w14:paraId="22079764" w14:textId="6FEA7FD5" w:rsidR="00E36F65" w:rsidRDefault="00FB228C" w:rsidP="005B6A41">
      <w:pPr>
        <w:pStyle w:val="Bullet1"/>
      </w:pPr>
      <w:r>
        <w:t>Support healthy ag</w:t>
      </w:r>
      <w:r w:rsidR="1E47F58D">
        <w:t>e</w:t>
      </w:r>
      <w:r>
        <w:t xml:space="preserve">ing for older adults in the community, delaying </w:t>
      </w:r>
      <w:r w:rsidR="00256E10">
        <w:t>entry into residential aged care facilities</w:t>
      </w:r>
      <w:r w:rsidR="000F3AC7">
        <w:t xml:space="preserve">, </w:t>
      </w:r>
      <w:r w:rsidR="00256E10">
        <w:t>reducing preventable hospital admissions</w:t>
      </w:r>
      <w:r w:rsidR="000F3AC7">
        <w:t>,</w:t>
      </w:r>
      <w:r w:rsidR="009525B9">
        <w:t xml:space="preserve"> improving quality of life and reducing long-term health spending</w:t>
      </w:r>
      <w:r w:rsidR="000207DF">
        <w:t>.</w:t>
      </w:r>
      <w:r w:rsidR="009525B9">
        <w:t xml:space="preserve"> </w:t>
      </w:r>
    </w:p>
    <w:p w14:paraId="42145C59" w14:textId="1C6B3842" w:rsidR="005B6A41" w:rsidRPr="00630AEC" w:rsidRDefault="005B6A41" w:rsidP="005B6A41">
      <w:pPr>
        <w:pStyle w:val="Heading4"/>
      </w:pPr>
      <w:r>
        <w:t xml:space="preserve">Background </w:t>
      </w:r>
    </w:p>
    <w:p w14:paraId="5C497180" w14:textId="0D3855ED" w:rsidR="005B6A41" w:rsidRDefault="005B6A41" w:rsidP="005B6A41">
      <w:r>
        <w:t>The Morrison Government’s announcement of $2.5 million in funding for the review of the Australian Dietary Guidelines was welcomed by Dietitians Australia as an important step in promoting the health of all Australians. Along with this funding of the Guideline development, funding is needed to provide advice specific to older adults</w:t>
      </w:r>
      <w:r w:rsidR="2C7B8F3C">
        <w:t xml:space="preserve"> (70+ years)</w:t>
      </w:r>
      <w:r w:rsidR="1602ACC9">
        <w:t>,</w:t>
      </w:r>
      <w:r>
        <w:t xml:space="preserve"> who have different nutrition needs to the rest of the population. </w:t>
      </w:r>
    </w:p>
    <w:p w14:paraId="24386079" w14:textId="49D5DF55" w:rsidR="00AA6691" w:rsidRDefault="002A3330" w:rsidP="005E3038">
      <w:r>
        <w:t xml:space="preserve">Nutrition needs </w:t>
      </w:r>
      <w:r w:rsidR="00D874D8">
        <w:t xml:space="preserve">change as people enter different stages of life. </w:t>
      </w:r>
      <w:r w:rsidR="00BF0728">
        <w:t>On a physiological level, older adults need more protein</w:t>
      </w:r>
      <w:r w:rsidR="00982C22">
        <w:t xml:space="preserve"> to maintain protective muscle mass, </w:t>
      </w:r>
      <w:r w:rsidR="00BF0728">
        <w:t>calcium</w:t>
      </w:r>
      <w:r w:rsidR="00982C22">
        <w:t xml:space="preserve"> to maintain bone strength</w:t>
      </w:r>
      <w:r w:rsidR="00387033">
        <w:t xml:space="preserve"> and </w:t>
      </w:r>
      <w:r w:rsidR="38C6FBB1">
        <w:t>adequate</w:t>
      </w:r>
      <w:r w:rsidR="00387033">
        <w:t xml:space="preserve"> energy (</w:t>
      </w:r>
      <w:r w:rsidR="25AAA566">
        <w:t>c</w:t>
      </w:r>
      <w:r w:rsidR="00387033">
        <w:t>alories</w:t>
      </w:r>
      <w:r w:rsidR="0F478E96">
        <w:t>/kilojoules</w:t>
      </w:r>
      <w:r w:rsidR="00387033">
        <w:t>) to prevent unintentional weight loss</w:t>
      </w:r>
      <w:r w:rsidR="00F1609B">
        <w:t xml:space="preserve"> when a person has a reduced appetite</w:t>
      </w:r>
      <w:r w:rsidR="00387033">
        <w:t xml:space="preserve">. On a social level, </w:t>
      </w:r>
      <w:r w:rsidR="001C2077">
        <w:t xml:space="preserve">loneliness and lack of the social aspects of eating can reduce the amount of food an older adult eats, </w:t>
      </w:r>
      <w:r w:rsidR="005B4F41">
        <w:t>leading to poor health.</w:t>
      </w:r>
      <w:r w:rsidR="00501F82">
        <w:fldChar w:fldCharType="begin"/>
      </w:r>
      <w:r w:rsidR="00237755">
        <w:instrText xml:space="preserve"> ADDIN EN.CITE &lt;EndNote&gt;&lt;Cite&gt;&lt;Author&gt;Bernstein&lt;/Author&gt;&lt;Year&gt;2012&lt;/Year&gt;&lt;RecNum&gt;112&lt;/RecNum&gt;&lt;DisplayText&gt;&lt;style face="superscript"&gt;29, 30&lt;/style&gt;&lt;/DisplayText&gt;&lt;record&gt;&lt;rec-number&gt;112&lt;/rec-number&gt;&lt;foreign-keys&gt;&lt;key app="EN" db-id="f0sd9s95y9vftgeaz0rx5w2tztaza5a5dv52" timestamp="1611717111"&gt;112&lt;/key&gt;&lt;/foreign-keys&gt;&lt;ref-type name="Journal Article"&gt;17&lt;/ref-type&gt;&lt;contributors&gt;&lt;authors&gt;&lt;author&gt;Bernstein, Melissa&lt;/author&gt;&lt;author&gt;Munoz, Nancy&lt;/author&gt;&lt;/authors&gt;&lt;/contributors&gt;&lt;titles&gt;&lt;title&gt;Position of the Academy of Nutrition and Dietetics: Food and Nutrition for Older Adults: Promoting Health and Wellness&lt;/title&gt;&lt;secondary-title&gt;Journal of the Academy of Nutrition and Dietetics&lt;/secondary-title&gt;&lt;/titles&gt;&lt;periodical&gt;&lt;full-title&gt;Journal of the Academy of Nutrition and Dietetics&lt;/full-title&gt;&lt;/periodical&gt;&lt;pages&gt;1255-1277&lt;/pages&gt;&lt;volume&gt;112&lt;/volume&gt;&lt;number&gt;8&lt;/number&gt;&lt;dates&gt;&lt;year&gt;2012&lt;/year&gt;&lt;/dates&gt;&lt;publisher&gt;Elsevier&lt;/publisher&gt;&lt;isbn&gt;2212-2672&lt;/isbn&gt;&lt;urls&gt;&lt;related-urls&gt;&lt;url&gt;https://doi.org/10.1016/j.jand.2012.06.015&lt;/url&gt;&lt;/related-urls&gt;&lt;/urls&gt;&lt;electronic-resource-num&gt;10.1016/j.jand.2012.06.015&lt;/electronic-resource-num&gt;&lt;access-date&gt;2021/01/26&lt;/access-date&gt;&lt;/record&gt;&lt;/Cite&gt;&lt;Cite&gt;&lt;Author&gt;Whitney&lt;/Author&gt;&lt;Year&gt;2018&lt;/Year&gt;&lt;RecNum&gt;113&lt;/RecNum&gt;&lt;record&gt;&lt;rec-number&gt;113&lt;/rec-number&gt;&lt;foreign-keys&gt;&lt;key app="EN" db-id="f0sd9s95y9vftgeaz0rx5w2tztaza5a5dv52" timestamp="1611718781"&gt;113&lt;/key&gt;&lt;/foreign-keys&gt;&lt;ref-type name="Book"&gt;6&lt;/ref-type&gt;&lt;contributors&gt;&lt;authors&gt;&lt;author&gt;Whitney, Ellie&lt;/author&gt;&lt;author&gt;Rolfes, Sharon Rady&lt;/author&gt;&lt;/authors&gt;&lt;/contributors&gt;&lt;titles&gt;&lt;title&gt;Understanding nutrition&lt;/title&gt;&lt;/titles&gt;&lt;dates&gt;&lt;year&gt;2018&lt;/year&gt;&lt;/dates&gt;&lt;publisher&gt;Cengage Learning&lt;/publisher&gt;&lt;isbn&gt;1337672378&lt;/isbn&gt;&lt;urls&gt;&lt;/urls&gt;&lt;/record&gt;&lt;/Cite&gt;&lt;/EndNote&gt;</w:instrText>
      </w:r>
      <w:r w:rsidR="00501F82">
        <w:fldChar w:fldCharType="separate"/>
      </w:r>
      <w:r w:rsidR="00237755" w:rsidRPr="00237755">
        <w:rPr>
          <w:noProof/>
          <w:vertAlign w:val="superscript"/>
        </w:rPr>
        <w:t>29, 30</w:t>
      </w:r>
      <w:r w:rsidR="00501F82">
        <w:fldChar w:fldCharType="end"/>
      </w:r>
      <w:r w:rsidR="005B4F41">
        <w:t xml:space="preserve"> </w:t>
      </w:r>
      <w:r w:rsidR="00A62FC2">
        <w:t xml:space="preserve">Failure to meet these needs leads to </w:t>
      </w:r>
      <w:r w:rsidR="007909B4">
        <w:t xml:space="preserve">the serious consequences of </w:t>
      </w:r>
      <w:r w:rsidR="00A62FC2">
        <w:t>malnutrition</w:t>
      </w:r>
      <w:r w:rsidR="007909B4">
        <w:t xml:space="preserve"> </w:t>
      </w:r>
      <w:r w:rsidR="00127602">
        <w:t xml:space="preserve">and associated poor </w:t>
      </w:r>
      <w:r w:rsidR="00E30825">
        <w:t>health</w:t>
      </w:r>
      <w:r w:rsidR="00076509">
        <w:t xml:space="preserve">, as demonstrated by the </w:t>
      </w:r>
      <w:r w:rsidR="004A4FDA">
        <w:t xml:space="preserve">preliminary </w:t>
      </w:r>
      <w:r w:rsidR="00076509">
        <w:t>finding</w:t>
      </w:r>
      <w:r w:rsidR="004A4FDA">
        <w:t xml:space="preserve">s of the Royal Commission </w:t>
      </w:r>
      <w:r w:rsidR="00965C09">
        <w:t>into</w:t>
      </w:r>
      <w:r w:rsidR="004A4FDA">
        <w:t xml:space="preserve"> Aged Care</w:t>
      </w:r>
      <w:r w:rsidR="00965C09">
        <w:t xml:space="preserve"> Quality and Safety.</w:t>
      </w:r>
      <w:r w:rsidR="004D3F54">
        <w:fldChar w:fldCharType="begin"/>
      </w:r>
      <w:r w:rsidR="00237755">
        <w:instrText xml:space="preserve"> ADDIN EN.CITE &lt;EndNote&gt;&lt;Cite&gt;&lt;Author&gt;Royal Commission into Aged Care Quality and Safety&lt;/Author&gt;&lt;Year&gt;2019&lt;/Year&gt;&lt;RecNum&gt;111&lt;/RecNum&gt;&lt;DisplayText&gt;&lt;style face="superscript"&gt;31&lt;/style&gt;&lt;/DisplayText&gt;&lt;record&gt;&lt;rec-number&gt;111&lt;/rec-number&gt;&lt;foreign-keys&gt;&lt;key app="EN" db-id="f0sd9s95y9vftgeaz0rx5w2tztaza5a5dv52" timestamp="1611716892"&gt;111&lt;/key&gt;&lt;/foreign-keys&gt;&lt;ref-type name="Government Document"&gt;46&lt;/ref-type&gt;&lt;contributors&gt;&lt;authors&gt;&lt;author&gt;Royal Commission into Aged Care Quality and Safety,&lt;/author&gt;&lt;/authors&gt;&lt;/contributors&gt;&lt;titles&gt;&lt;title&gt;Interim Report: Neglect&lt;/title&gt;&lt;/titles&gt;&lt;dates&gt;&lt;year&gt;2019&lt;/year&gt;&lt;/dates&gt;&lt;pub-location&gt;Canberra&lt;/pub-location&gt;&lt;publisher&gt;Royal Commission into Aged Care Quality and Safety&lt;/publisher&gt;&lt;urls&gt;&lt;related-urls&gt;&lt;url&gt;https://agedcare.royalcommission.gov.au/publications/interim-report&lt;/url&gt;&lt;/related-urls&gt;&lt;/urls&gt;&lt;/record&gt;&lt;/Cite&gt;&lt;/EndNote&gt;</w:instrText>
      </w:r>
      <w:r w:rsidR="004D3F54">
        <w:fldChar w:fldCharType="separate"/>
      </w:r>
      <w:r w:rsidR="00237755" w:rsidRPr="00237755">
        <w:rPr>
          <w:noProof/>
          <w:vertAlign w:val="superscript"/>
        </w:rPr>
        <w:t>31</w:t>
      </w:r>
      <w:r w:rsidR="004D3F54">
        <w:fldChar w:fldCharType="end"/>
      </w:r>
      <w:r w:rsidR="00965C09">
        <w:t xml:space="preserve"> </w:t>
      </w:r>
    </w:p>
    <w:p w14:paraId="4F7F8C87" w14:textId="13EA61AD" w:rsidR="007D32BB" w:rsidRPr="005E3038" w:rsidRDefault="00B97B11" w:rsidP="005E3038">
      <w:r>
        <w:t xml:space="preserve">The current Australian Dietary Guidelines and the planned review do not account for </w:t>
      </w:r>
      <w:r w:rsidR="00CF4A8C">
        <w:t>the unique needs of older adults</w:t>
      </w:r>
      <w:r w:rsidR="00F650E2">
        <w:t>, instead providing guidelines for the generally well adult population.</w:t>
      </w:r>
      <w:r w:rsidR="00531723">
        <w:fldChar w:fldCharType="begin"/>
      </w:r>
      <w:r w:rsidR="00237755">
        <w:instrText xml:space="preserve"> ADDIN EN.CITE &lt;EndNote&gt;&lt;Cite&gt;&lt;Author&gt;National Health and Medical Research Council&lt;/Author&gt;&lt;Year&gt;2013&lt;/Year&gt;&lt;RecNum&gt;83&lt;/RecNum&gt;&lt;DisplayText&gt;&lt;style face="superscript"&gt;32&lt;/style&gt;&lt;/DisplayText&gt;&lt;record&gt;&lt;rec-number&gt;83&lt;/rec-number&gt;&lt;foreign-keys&gt;&lt;key app="EN" db-id="f0sd9s95y9vftgeaz0rx5w2tztaza5a5dv52" timestamp="1611017570"&gt;83&lt;/key&gt;&lt;/foreign-keys&gt;&lt;ref-type name="Government Document"&gt;46&lt;/ref-type&gt;&lt;contributors&gt;&lt;authors&gt;&lt;author&gt;National Health and Medical Research Council,&lt;/author&gt;&lt;/authors&gt;&lt;/contributors&gt;&lt;titles&gt;&lt;title&gt;Australian Dietary Guidelines&lt;/title&gt;&lt;/titles&gt;&lt;dates&gt;&lt;year&gt;2013&lt;/year&gt;&lt;/dates&gt;&lt;pub-location&gt;Canberra&lt;/pub-location&gt;&lt;urls&gt;&lt;related-urls&gt;&lt;url&gt;https://www.eatforhealth.gov.au/sites/default/files/content/n55_australian_dietary_guidelines.pdf.&lt;/url&gt;&lt;/related-urls&gt;&lt;/urls&gt;&lt;/record&gt;&lt;/Cite&gt;&lt;/EndNote&gt;</w:instrText>
      </w:r>
      <w:r w:rsidR="00531723">
        <w:fldChar w:fldCharType="separate"/>
      </w:r>
      <w:r w:rsidR="00237755" w:rsidRPr="00237755">
        <w:rPr>
          <w:noProof/>
          <w:vertAlign w:val="superscript"/>
        </w:rPr>
        <w:t>32</w:t>
      </w:r>
      <w:r w:rsidR="00531723">
        <w:fldChar w:fldCharType="end"/>
      </w:r>
      <w:r w:rsidR="00F650E2">
        <w:t xml:space="preserve"> </w:t>
      </w:r>
      <w:r w:rsidR="00446E03">
        <w:t xml:space="preserve">Older </w:t>
      </w:r>
      <w:r w:rsidR="008A2B7A">
        <w:t xml:space="preserve">adults </w:t>
      </w:r>
      <w:r w:rsidR="008A01E8">
        <w:t xml:space="preserve">who </w:t>
      </w:r>
      <w:r w:rsidR="00CC7FDC">
        <w:t xml:space="preserve">follow the Australian Dietary Guidelines are at risk of </w:t>
      </w:r>
      <w:r w:rsidR="002D417C">
        <w:t xml:space="preserve">becoming malnourished and </w:t>
      </w:r>
      <w:r w:rsidR="76B149D6">
        <w:t>impacting their</w:t>
      </w:r>
      <w:r w:rsidR="001C6FE5">
        <w:t xml:space="preserve"> quality of life. </w:t>
      </w:r>
      <w:r w:rsidR="00AA6691">
        <w:t>A</w:t>
      </w:r>
      <w:r w:rsidR="00D96FCA">
        <w:t xml:space="preserve"> c</w:t>
      </w:r>
      <w:r w:rsidR="00465A15">
        <w:t xml:space="preserve">lear, consistent evidence-based document at a national level </w:t>
      </w:r>
      <w:r w:rsidR="00D96FCA">
        <w:t>would provide aged care facilities, hospitals, respite centres, rehabilitation facilities</w:t>
      </w:r>
      <w:r w:rsidR="00C22E1D">
        <w:t xml:space="preserve"> and carers </w:t>
      </w:r>
      <w:r w:rsidR="00CC15E4">
        <w:t xml:space="preserve">the information they need to </w:t>
      </w:r>
      <w:r w:rsidR="00A25806">
        <w:t xml:space="preserve">help older Australians </w:t>
      </w:r>
      <w:r w:rsidR="0546FA49">
        <w:t xml:space="preserve">to </w:t>
      </w:r>
      <w:r w:rsidR="00A25806">
        <w:t>age well</w:t>
      </w:r>
      <w:r w:rsidR="687BDDB5">
        <w:t xml:space="preserve"> and maintain their quality of life</w:t>
      </w:r>
      <w:r w:rsidR="00A25806">
        <w:t xml:space="preserve">. </w:t>
      </w:r>
      <w:r w:rsidR="007D32BB">
        <w:br w:type="page"/>
      </w:r>
    </w:p>
    <w:p w14:paraId="0459A76B" w14:textId="7552A8EA" w:rsidR="00D9355D" w:rsidRPr="00766225" w:rsidRDefault="00A553B3" w:rsidP="009F66D4">
      <w:pPr>
        <w:pStyle w:val="Heading3"/>
      </w:pPr>
      <w:bookmarkStart w:id="35" w:name="_Fund_successful_public"/>
      <w:bookmarkStart w:id="36" w:name="_Toc62216518"/>
      <w:bookmarkEnd w:id="35"/>
      <w:r>
        <w:t>F</w:t>
      </w:r>
      <w:r w:rsidR="00D9355D" w:rsidRPr="00A867E4">
        <w:t>und successful public education, implementation and evaluation of the reviewed Australian Dietary Guidelines</w:t>
      </w:r>
      <w:r w:rsidR="00D9355D" w:rsidRPr="00766225">
        <w:t>.</w:t>
      </w:r>
      <w:bookmarkEnd w:id="36"/>
      <w:r w:rsidR="00D9355D" w:rsidRPr="00766225">
        <w:t xml:space="preserve"> </w:t>
      </w:r>
    </w:p>
    <w:p w14:paraId="7E786924" w14:textId="77777777" w:rsidR="00D9355D" w:rsidRDefault="00D9355D" w:rsidP="00D9355D">
      <w:pPr>
        <w:pStyle w:val="Heading4"/>
      </w:pPr>
      <w:r>
        <w:t>Cost</w:t>
      </w:r>
    </w:p>
    <w:p w14:paraId="35AB5448" w14:textId="3F1DAA4D" w:rsidR="00D9355D" w:rsidRDefault="00D9355D" w:rsidP="00D9355D">
      <w:pPr>
        <w:pStyle w:val="Bullet1"/>
      </w:pPr>
      <w:r w:rsidRPr="00A401B0">
        <w:t>$</w:t>
      </w:r>
      <w:r>
        <w:t>2</w:t>
      </w:r>
      <w:r w:rsidR="0061694E">
        <w:t>.5</w:t>
      </w:r>
      <w:r>
        <w:t xml:space="preserve"> million per year for public health campaigns, community support programs and systems level initiatives promoting healthy eating and other health behaviours </w:t>
      </w:r>
    </w:p>
    <w:p w14:paraId="08CD0D06" w14:textId="77777777" w:rsidR="00D9355D" w:rsidRDefault="00D9355D" w:rsidP="00D9355D">
      <w:pPr>
        <w:pStyle w:val="Bullet1"/>
      </w:pPr>
      <w:r w:rsidRPr="00EB4BA7">
        <w:t>$</w:t>
      </w:r>
      <w:r>
        <w:t xml:space="preserve">2 million for evaluation of the Australian Dietary Guidelines, including dietary guidelines for older adults </w:t>
      </w:r>
    </w:p>
    <w:p w14:paraId="3D7961DE" w14:textId="77777777" w:rsidR="00D9355D" w:rsidRDefault="00D9355D" w:rsidP="00D9355D">
      <w:pPr>
        <w:pStyle w:val="Heading4"/>
      </w:pPr>
      <w:r>
        <w:t xml:space="preserve">Benefits </w:t>
      </w:r>
    </w:p>
    <w:p w14:paraId="114A7296" w14:textId="77777777" w:rsidR="00D9355D" w:rsidRDefault="00D9355D" w:rsidP="00D9355D">
      <w:pPr>
        <w:pStyle w:val="Bullet1"/>
      </w:pPr>
      <w:r>
        <w:t xml:space="preserve">Adherence to dietary guidelines may reduce prevalence and impact of diseases such as cancer, type 2 diabetes, obesity and other diet-related diseases, thus reducing overall health spending and additional indirect costs of these diseases. </w:t>
      </w:r>
    </w:p>
    <w:p w14:paraId="701AB20A" w14:textId="77777777" w:rsidR="00D9355D" w:rsidRPr="00BE6C09" w:rsidRDefault="00D9355D" w:rsidP="00D9355D">
      <w:pPr>
        <w:pStyle w:val="Bullet1"/>
      </w:pPr>
      <w:r>
        <w:t>Evaluation of nutrition programs, initiatives and other actions supports cost effectiveness and efficacy of future programs.</w:t>
      </w:r>
    </w:p>
    <w:p w14:paraId="4B2D29C3" w14:textId="77777777" w:rsidR="00D9355D" w:rsidRPr="00630AEC" w:rsidRDefault="00D9355D" w:rsidP="00D9355D">
      <w:pPr>
        <w:pStyle w:val="Heading4"/>
      </w:pPr>
      <w:r>
        <w:t xml:space="preserve">Background </w:t>
      </w:r>
    </w:p>
    <w:p w14:paraId="1EA7E8B2" w14:textId="77777777" w:rsidR="00D9355D" w:rsidRDefault="00D9355D" w:rsidP="00D9355D">
      <w:r>
        <w:t xml:space="preserve">The Morrison Government’s announcement of $2.5 million in funding for the review of the Australian Dietary Guidelines was welcomed by Dietitians Australia as an important step in promoting the health of all Australians. Along with this funding of the Guideline development, funding is needed to provide advice specific to older adults, who have different nutrition needs to the rest of the population, and to support the implementation and evaluation of the Guidelines. </w:t>
      </w:r>
    </w:p>
    <w:p w14:paraId="2A96B9C0" w14:textId="745A9FBC" w:rsidR="00D9355D" w:rsidRDefault="00D9355D" w:rsidP="00D9355D">
      <w:r>
        <w:t>With less than 4% of the population eating a diet consistent with the Australian Dietary Guidelines,</w:t>
      </w:r>
      <w:r>
        <w:fldChar w:fldCharType="begin"/>
      </w:r>
      <w:r w:rsidR="00237755">
        <w:instrText xml:space="preserve"> ADDIN EN.CITE &lt;EndNote&gt;&lt;Cite&gt;&lt;Author&gt;National Health and Medical Research Council&lt;/Author&gt;&lt;Year&gt;2013&lt;/Year&gt;&lt;RecNum&gt;83&lt;/RecNum&gt;&lt;DisplayText&gt;&lt;style face="superscript"&gt;32, 33&lt;/style&gt;&lt;/DisplayText&gt;&lt;record&gt;&lt;rec-number&gt;83&lt;/rec-number&gt;&lt;foreign-keys&gt;&lt;key app="EN" db-id="f0sd9s95y9vftgeaz0rx5w2tztaza5a5dv52" timestamp="1611017570"&gt;83&lt;/key&gt;&lt;/foreign-keys&gt;&lt;ref-type name="Government Document"&gt;46&lt;/ref-type&gt;&lt;contributors&gt;&lt;authors&gt;&lt;author&gt;National Health and Medical Research Council,&lt;/author&gt;&lt;/authors&gt;&lt;/contributors&gt;&lt;titles&gt;&lt;title&gt;Australian Dietary Guidelines&lt;/title&gt;&lt;/titles&gt;&lt;dates&gt;&lt;year&gt;2013&lt;/year&gt;&lt;/dates&gt;&lt;pub-location&gt;Canberra&lt;/pub-location&gt;&lt;urls&gt;&lt;related-urls&gt;&lt;url&gt;https://www.eatforhealth.gov.au/sites/default/files/content/n55_australian_dietary_guidelines.pdf.&lt;/url&gt;&lt;/related-urls&gt;&lt;/urls&gt;&lt;/record&gt;&lt;/Cite&gt;&lt;Cite&gt;&lt;Author&gt;Australian Bureau of Statistics&lt;/Author&gt;&lt;Year&gt;2016&lt;/Year&gt;&lt;RecNum&gt;84&lt;/RecNum&gt;&lt;record&gt;&lt;rec-number&gt;84&lt;/rec-number&gt;&lt;foreign-keys&gt;&lt;key app="EN" db-id="f0sd9s95y9vftgeaz0rx5w2tztaza5a5dv52" timestamp="1611017603"&gt;84&lt;/key&gt;&lt;/foreign-keys&gt;&lt;ref-type name="Web Page"&gt;12&lt;/ref-type&gt;&lt;contributors&gt;&lt;authors&gt;&lt;author&gt;Australian Bureau of Statistics, &lt;/author&gt;&lt;/authors&gt;&lt;/contributors&gt;&lt;titles&gt;&lt;title&gt;Australian Health Survey: Consumption of food groups from the Australian Dietary Guidelines, 2011–12&lt;/title&gt;&lt;/titles&gt;&lt;dates&gt;&lt;year&gt;2016&lt;/year&gt;&lt;/dates&gt;&lt;pub-location&gt;Canberra&lt;/pub-location&gt;&lt;urls&gt;&lt;related-urls&gt;&lt;url&gt;http://www.abs.gov.au/ausstats/abs@.nsf/mf/4364.0.55.012 &lt;/url&gt;&lt;/related-urls&gt;&lt;/urls&gt;&lt;/record&gt;&lt;/Cite&gt;&lt;/EndNote&gt;</w:instrText>
      </w:r>
      <w:r>
        <w:fldChar w:fldCharType="separate"/>
      </w:r>
      <w:r w:rsidR="00237755" w:rsidRPr="00237755">
        <w:rPr>
          <w:noProof/>
          <w:vertAlign w:val="superscript"/>
        </w:rPr>
        <w:t>32, 33</w:t>
      </w:r>
      <w:r>
        <w:fldChar w:fldCharType="end"/>
      </w:r>
      <w:r>
        <w:t xml:space="preserve"> it is crucial that the time and effort put into the reviewed Guidelines is translated into real action to support healthy diets. A comprehensive implementation plans may include effective strategies such as mass media campaigns,</w:t>
      </w:r>
      <w:r>
        <w:fldChar w:fldCharType="begin">
          <w:fldData xml:space="preserve">PEVuZE5vdGU+PENpdGU+PEF1dGhvcj5CbGVha2xleTwvQXV0aG9yPjxZZWFyPjIwMTg8L1llYXI+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</w:fldData>
        </w:fldChar>
      </w:r>
      <w:r w:rsidR="00237755">
        <w:instrText xml:space="preserve"> ADDIN EN.CITE </w:instrText>
      </w:r>
      <w:r w:rsidR="00237755">
        <w:fldChar w:fldCharType="begin">
          <w:fldData xml:space="preserve">PEVuZE5vdGU+PENpdGU+PEF1dGhvcj5CbGVha2xleTwvQXV0aG9yPjxZZWFyPjIwMTg8L1llYXI+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</w:fldData>
        </w:fldChar>
      </w:r>
      <w:r w:rsidR="00237755">
        <w:instrText xml:space="preserve"> ADDIN EN.CITE.DATA </w:instrText>
      </w:r>
      <w:r w:rsidR="00237755">
        <w:fldChar w:fldCharType="end"/>
      </w:r>
      <w:r>
        <w:fldChar w:fldCharType="separate"/>
      </w:r>
      <w:r w:rsidR="00237755" w:rsidRPr="00237755">
        <w:rPr>
          <w:noProof/>
          <w:vertAlign w:val="superscript"/>
        </w:rPr>
        <w:t>34-36</w:t>
      </w:r>
      <w:r>
        <w:fldChar w:fldCharType="end"/>
      </w:r>
      <w:r>
        <w:t xml:space="preserve"> community support programs and systems level actions.</w:t>
      </w:r>
      <w:r>
        <w:fldChar w:fldCharType="begin">
          <w:fldData xml:space="preserve">PEVuZE5vdGU+PENpdGU+PEF1dGhvcj5Qw6lyZXotUm9kcmlnbzwvQXV0aG9yPjxZZWFyPjIwMDE8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</w:fldData>
        </w:fldChar>
      </w:r>
      <w:r w:rsidR="00237755">
        <w:instrText xml:space="preserve"> ADDIN EN.CITE </w:instrText>
      </w:r>
      <w:r w:rsidR="00237755">
        <w:fldChar w:fldCharType="begin">
          <w:fldData xml:space="preserve">PEVuZE5vdGU+PENpdGU+PEF1dGhvcj5Qw6lyZXotUm9kcmlnbzwvQXV0aG9yPjxZZWFyPjIwMDE8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</w:fldData>
        </w:fldChar>
      </w:r>
      <w:r w:rsidR="00237755">
        <w:instrText xml:space="preserve"> ADDIN EN.CITE.DATA </w:instrText>
      </w:r>
      <w:r w:rsidR="00237755">
        <w:fldChar w:fldCharType="end"/>
      </w:r>
      <w:r>
        <w:fldChar w:fldCharType="separate"/>
      </w:r>
      <w:r w:rsidR="00237755" w:rsidRPr="00237755">
        <w:rPr>
          <w:noProof/>
          <w:vertAlign w:val="superscript"/>
        </w:rPr>
        <w:t>37, 38</w:t>
      </w:r>
      <w:r>
        <w:fldChar w:fldCharType="end"/>
      </w:r>
      <w:r>
        <w:t xml:space="preserve"> Campaigns, programs, initiatives and other actions must be evaluated to indicate the returns of Government investments in terms of population health, community wellbeing and financial implications.</w:t>
      </w:r>
      <w:r>
        <w:fldChar w:fldCharType="begin">
          <w:fldData xml:space="preserve">PEVuZE5vdGU+PENpdGU+PEF1dGhvcj5Ccm93bjwvQXV0aG9yPjxZZWFyPjIwMTE8L1llYXI+PFJl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</w:fldData>
        </w:fldChar>
      </w:r>
      <w:r w:rsidR="00237755">
        <w:instrText xml:space="preserve"> ADDIN EN.CITE </w:instrText>
      </w:r>
      <w:r w:rsidR="00237755">
        <w:fldChar w:fldCharType="begin">
          <w:fldData xml:space="preserve">PEVuZE5vdGU+PENpdGU+PEF1dGhvcj5Ccm93bjwvQXV0aG9yPjxZZWFyPjIwMTE8L1llYXI+PFJl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</w:fldData>
        </w:fldChar>
      </w:r>
      <w:r w:rsidR="00237755">
        <w:instrText xml:space="preserve"> ADDIN EN.CITE.DATA </w:instrText>
      </w:r>
      <w:r w:rsidR="00237755">
        <w:fldChar w:fldCharType="end"/>
      </w:r>
      <w:r>
        <w:fldChar w:fldCharType="separate"/>
      </w:r>
      <w:r w:rsidR="00237755" w:rsidRPr="00237755">
        <w:rPr>
          <w:noProof/>
          <w:vertAlign w:val="superscript"/>
        </w:rPr>
        <w:t>39-41</w:t>
      </w:r>
      <w:r>
        <w:fldChar w:fldCharType="end"/>
      </w:r>
    </w:p>
    <w:p w14:paraId="55692245" w14:textId="77777777" w:rsidR="0093130D" w:rsidRPr="0093130D" w:rsidRDefault="0093130D" w:rsidP="0093130D"/>
    <w:p w14:paraId="05FDA731" w14:textId="77777777" w:rsidR="00103C23" w:rsidRDefault="00103C23">
      <w:pPr>
        <w:suppressAutoHyphens w:val="0"/>
        <w:rPr>
          <w:rFonts w:asciiTheme="majorHAnsi" w:eastAsiaTheme="majorEastAsia" w:hAnsiTheme="majorHAnsi" w:cstheme="majorBidi"/>
          <w:b/>
          <w:sz w:val="28"/>
          <w:szCs w:val="26"/>
        </w:rPr>
      </w:pPr>
      <w:r>
        <w:br w:type="page"/>
      </w:r>
    </w:p>
    <w:p w14:paraId="5A2A1F66" w14:textId="5FE15C97" w:rsidR="00EC1900" w:rsidRDefault="00EC1900" w:rsidP="00EC1900">
      <w:pPr>
        <w:pStyle w:val="Heading2"/>
      </w:pPr>
      <w:bookmarkStart w:id="37" w:name="_Toc62216519"/>
      <w:r>
        <w:t>Health policy</w:t>
      </w:r>
      <w:bookmarkEnd w:id="37"/>
    </w:p>
    <w:p w14:paraId="05F5144D" w14:textId="1B6B9C99" w:rsidR="00D9355D" w:rsidRPr="006C40CB" w:rsidRDefault="00D9355D" w:rsidP="009F66D4">
      <w:pPr>
        <w:pStyle w:val="Heading3"/>
      </w:pPr>
      <w:bookmarkStart w:id="38" w:name="_Include_funding_for"/>
      <w:bookmarkStart w:id="39" w:name="_Toc62216520"/>
      <w:bookmarkEnd w:id="38"/>
      <w:r>
        <w:t>Include funding for food and nutrition actions (including program development, implementation and evaluation) as a core feature of the National Obesity Strategy and National Preventive Health Strategy</w:t>
      </w:r>
      <w:r w:rsidRPr="006C40CB">
        <w:t>.</w:t>
      </w:r>
      <w:bookmarkEnd w:id="39"/>
      <w:r w:rsidRPr="006C40CB">
        <w:t xml:space="preserve"> </w:t>
      </w:r>
    </w:p>
    <w:p w14:paraId="26188319" w14:textId="77777777" w:rsidR="00D9355D" w:rsidRDefault="00D9355D" w:rsidP="00F25D82">
      <w:pPr>
        <w:pStyle w:val="Heading4"/>
      </w:pPr>
      <w:r>
        <w:t>Cost</w:t>
      </w:r>
    </w:p>
    <w:p w14:paraId="156A279B" w14:textId="48B5160A" w:rsidR="00D9355D" w:rsidRPr="004338B0" w:rsidRDefault="00892192" w:rsidP="00D9355D">
      <w:pPr>
        <w:pStyle w:val="Bullet1"/>
      </w:pPr>
      <w:r w:rsidRPr="004338B0">
        <w:t>Scoping needed</w:t>
      </w:r>
    </w:p>
    <w:p w14:paraId="247E30C3" w14:textId="77777777" w:rsidR="00D9355D" w:rsidRDefault="00D9355D" w:rsidP="00F25D82">
      <w:pPr>
        <w:pStyle w:val="Heading4"/>
      </w:pPr>
      <w:r>
        <w:t>Benefits</w:t>
      </w:r>
    </w:p>
    <w:p w14:paraId="1D9B2918" w14:textId="77777777" w:rsidR="000C200A" w:rsidRDefault="00D9355D" w:rsidP="00D9355D">
      <w:r>
        <w:t>Embedding nutrition as a core component of health strategies such as the National Preventive Health Strategy and National Obesity Strategy</w:t>
      </w:r>
      <w:r w:rsidR="00551A78">
        <w:t xml:space="preserve"> will</w:t>
      </w:r>
      <w:r w:rsidR="000C200A">
        <w:t>:</w:t>
      </w:r>
    </w:p>
    <w:p w14:paraId="148411CF" w14:textId="77777777" w:rsidR="000C200A" w:rsidRDefault="000C200A" w:rsidP="000C200A">
      <w:pPr>
        <w:pStyle w:val="Bullet1"/>
      </w:pPr>
      <w:r w:rsidRPr="00443D99">
        <w:t xml:space="preserve">Address the high cost and increasing rates of diet-related chronic diseases, including coronary heart disease, stroke, hypertension, atherosclerosis, obesity, some forms of cancer, </w:t>
      </w:r>
      <w:r>
        <w:t>t</w:t>
      </w:r>
      <w:r w:rsidRPr="00443D99">
        <w:t>ype 2 diabetes, osteoporosis, some forms of arthritis, dental caries, gall bladder disease, dementia and nutritional anaemias</w:t>
      </w:r>
    </w:p>
    <w:p w14:paraId="49178D05" w14:textId="77777777" w:rsidR="000C200A" w:rsidRDefault="000C200A" w:rsidP="000C200A">
      <w:pPr>
        <w:pStyle w:val="Bullet1"/>
      </w:pPr>
      <w:r w:rsidRPr="00443D99">
        <w:t>Provide food and nutrition security for all Australians</w:t>
      </w:r>
    </w:p>
    <w:p w14:paraId="2789CCF6" w14:textId="77777777" w:rsidR="000C200A" w:rsidRDefault="000C200A" w:rsidP="000C200A">
      <w:pPr>
        <w:pStyle w:val="Bullet1"/>
      </w:pPr>
      <w:r w:rsidRPr="00443D99">
        <w:t>Promote sustainable diets which have low environmental impact</w:t>
      </w:r>
    </w:p>
    <w:p w14:paraId="6C88D288" w14:textId="77777777" w:rsidR="000C200A" w:rsidRDefault="000C200A" w:rsidP="000C200A">
      <w:pPr>
        <w:pStyle w:val="Bullet1"/>
      </w:pPr>
      <w:r>
        <w:t xml:space="preserve">Support </w:t>
      </w:r>
      <w:r w:rsidRPr="00443D99">
        <w:t>food labelling, advertising and relevant taxes</w:t>
      </w:r>
    </w:p>
    <w:p w14:paraId="58018B17" w14:textId="77777777" w:rsidR="000C200A" w:rsidRPr="00F82D73" w:rsidRDefault="000C200A" w:rsidP="000C200A">
      <w:pPr>
        <w:pStyle w:val="Bullet1"/>
      </w:pPr>
      <w:r>
        <w:t>Provide opportunities for agriculture and trade</w:t>
      </w:r>
    </w:p>
    <w:p w14:paraId="2F423224" w14:textId="4BD6BF6D" w:rsidR="00D9355D" w:rsidRDefault="00D9355D" w:rsidP="00F25D82">
      <w:pPr>
        <w:pStyle w:val="Heading4"/>
      </w:pPr>
      <w:r>
        <w:t xml:space="preserve">Background </w:t>
      </w:r>
    </w:p>
    <w:p w14:paraId="7047AD9B" w14:textId="173C9E53" w:rsidR="0093130D" w:rsidRPr="0093130D" w:rsidRDefault="00D9355D" w:rsidP="0093130D">
      <w:r>
        <w:t xml:space="preserve">Overweight and obesity </w:t>
      </w:r>
      <w:r w:rsidR="00422C90">
        <w:t>are</w:t>
      </w:r>
      <w:r>
        <w:t xml:space="preserve"> major public health issue</w:t>
      </w:r>
      <w:r w:rsidR="00422C90">
        <w:t>s</w:t>
      </w:r>
      <w:r>
        <w:t xml:space="preserve"> in Australia</w:t>
      </w:r>
      <w:r w:rsidR="008F7883">
        <w:t>,</w:t>
      </w:r>
      <w:r>
        <w:t xml:space="preserve"> affecting two-thirds of adults and one-quarter of children and adolescents.</w:t>
      </w:r>
      <w:r>
        <w:fldChar w:fldCharType="begin"/>
      </w:r>
      <w:r w:rsidR="00237755">
        <w:instrText xml:space="preserve"> ADDIN EN.CITE &lt;EndNote&gt;&lt;Cite&gt;&lt;Author&gt;Australian Institute of Health and Welfare&lt;/Author&gt;&lt;Year&gt;2017&lt;/Year&gt;&lt;RecNum&gt;78&lt;/RecNum&gt;&lt;DisplayText&gt;&lt;style face="superscript"&gt;42&lt;/style&gt;&lt;/DisplayText&gt;&lt;record&gt;&lt;rec-number&gt;78&lt;/rec-number&gt;&lt;foreign-keys&gt;&lt;key app="EN" db-id="f0sd9s95y9vftgeaz0rx5w2tztaza5a5dv52" timestamp="1610944414"&gt;78&lt;/key&gt;&lt;/foreign-keys&gt;&lt;ref-type name="Government Document"&gt;46&lt;/ref-type&gt;&lt;contributors&gt;&lt;authors&gt;&lt;author&gt;Australian Institute of Health and Welfare,&lt;/author&gt;&lt;/authors&gt;&lt;/contributors&gt;&lt;titles&gt;&lt;title&gt;A picture of overweight and obesity in Australia&lt;/title&gt;&lt;/titles&gt;&lt;dates&gt;&lt;year&gt;2017&lt;/year&gt;&lt;/dates&gt;&lt;pub-location&gt;Canberra&lt;/pub-location&gt;&lt;urls&gt;&lt;related-urls&gt;&lt;url&gt;https://www.aihw.gov.au/reports/overweight-obesity/a-picture-of-overweight-and-obesity-in-australia/&lt;/url&gt;&lt;/related-urls&gt;&lt;/urls&gt;&lt;/record&gt;&lt;/Cite&gt;&lt;/EndNote&gt;</w:instrText>
      </w:r>
      <w:r>
        <w:fldChar w:fldCharType="separate"/>
      </w:r>
      <w:r w:rsidR="00237755" w:rsidRPr="00237755">
        <w:rPr>
          <w:noProof/>
          <w:vertAlign w:val="superscript"/>
        </w:rPr>
        <w:t>42</w:t>
      </w:r>
      <w:r>
        <w:fldChar w:fldCharType="end"/>
      </w:r>
      <w:r>
        <w:t xml:space="preserve"> Overweight and obesity increases risk of type 2 diabetes mellitus, cardiovascular diseases, some forms of cancer, and is associated with other diet-related diseases. Overweight and obesity costs Australia an estimated $8.3 to $21 billion per year.</w:t>
      </w:r>
      <w:r>
        <w:fldChar w:fldCharType="begin">
          <w:fldData xml:space="preserve">PEVuZE5vdGU+PENpdGU+PEF1dGhvcj5Db2xhZ2l1cmk8L0F1dGhvcj48WWVhcj4yMDEwPC9ZZWFy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==
</w:fldData>
        </w:fldChar>
      </w:r>
      <w:r w:rsidR="00237755">
        <w:instrText xml:space="preserve"> ADDIN EN.CITE </w:instrText>
      </w:r>
      <w:r w:rsidR="00237755">
        <w:fldChar w:fldCharType="begin">
          <w:fldData xml:space="preserve">PEVuZE5vdGU+PENpdGU+PEF1dGhvcj5Db2xhZ2l1cmk8L0F1dGhvcj48WWVhcj4yMDEwPC9ZZWFy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==
</w:fldData>
        </w:fldChar>
      </w:r>
      <w:r w:rsidR="00237755">
        <w:instrText xml:space="preserve"> ADDIN EN.CITE.DATA </w:instrText>
      </w:r>
      <w:r w:rsidR="00237755">
        <w:fldChar w:fldCharType="end"/>
      </w:r>
      <w:r>
        <w:fldChar w:fldCharType="separate"/>
      </w:r>
      <w:r w:rsidR="00237755" w:rsidRPr="00237755">
        <w:rPr>
          <w:noProof/>
          <w:vertAlign w:val="superscript"/>
        </w:rPr>
        <w:t>42-44</w:t>
      </w:r>
      <w:r>
        <w:fldChar w:fldCharType="end"/>
      </w:r>
      <w:r>
        <w:t xml:space="preserve"> PwC estimates that obesity will cost Australia a further $87.7 billion by 2025.</w:t>
      </w:r>
      <w:r>
        <w:fldChar w:fldCharType="begin"/>
      </w:r>
      <w:r w:rsidR="00237755">
        <w:instrText xml:space="preserve"> ADDIN EN.CITE &lt;EndNote&gt;&lt;Cite&gt;&lt;Author&gt;PwC and Obesity Australia&lt;/Author&gt;&lt;Year&gt;2015&lt;/Year&gt;&lt;RecNum&gt;77&lt;/RecNum&gt;&lt;DisplayText&gt;&lt;style face="superscript"&gt;45&lt;/style&gt;&lt;/DisplayText&gt;&lt;record&gt;&lt;rec-number&gt;77&lt;/rec-number&gt;&lt;foreign-keys&gt;&lt;key app="EN" db-id="f0sd9s95y9vftgeaz0rx5w2tztaza5a5dv52" timestamp="1610944201"&gt;77&lt;/key&gt;&lt;/foreign-keys&gt;&lt;ref-type name="Government Document"&gt;46&lt;/ref-type&gt;&lt;contributors&gt;&lt;authors&gt;&lt;author&gt;PwC and Obesity Australia,&lt;/author&gt;&lt;/authors&gt;&lt;/contributors&gt;&lt;titles&gt;&lt;title&gt;Weighting the cost of obesity: A case for action&lt;/title&gt;&lt;/titles&gt;&lt;dates&gt;&lt;year&gt;2015&lt;/year&gt;&lt;/dates&gt;&lt;urls&gt;&lt;related-urls&gt;&lt;url&gt;https://www.pwc.com.au/publications/healthcare-obesity.html&lt;/url&gt;&lt;/related-urls&gt;&lt;/urls&gt;&lt;/record&gt;&lt;/Cite&gt;&lt;/EndNote&gt;</w:instrText>
      </w:r>
      <w:r>
        <w:fldChar w:fldCharType="separate"/>
      </w:r>
      <w:r w:rsidR="00237755" w:rsidRPr="00237755">
        <w:rPr>
          <w:noProof/>
          <w:vertAlign w:val="superscript"/>
        </w:rPr>
        <w:t>45</w:t>
      </w:r>
      <w:r>
        <w:fldChar w:fldCharType="end"/>
      </w:r>
      <w:r>
        <w:t xml:space="preserve"> These costs and the effect on the quality of life of Australians must be addressed through a coordinated, whole-of-government approach</w:t>
      </w:r>
      <w:r w:rsidR="00E6471C">
        <w:t>.</w:t>
      </w:r>
      <w:r>
        <w:fldChar w:fldCharType="begin">
          <w:fldData xml:space="preserve">PEVuZE5vdGU+PENpdGU+PEF1dGhvcj5Db2xhZ2l1cmk8L0F1dGhvcj48WWVhcj4yMDEwPC9ZZWFy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==
</w:fldData>
        </w:fldChar>
      </w:r>
      <w:r w:rsidR="00237755">
        <w:instrText xml:space="preserve"> ADDIN EN.CITE </w:instrText>
      </w:r>
      <w:r w:rsidR="00237755">
        <w:fldChar w:fldCharType="begin">
          <w:fldData xml:space="preserve">PEVuZE5vdGU+PENpdGU+PEF1dGhvcj5Db2xhZ2l1cmk8L0F1dGhvcj48WWVhcj4yMDEwPC9ZZWFy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==
</w:fldData>
        </w:fldChar>
      </w:r>
      <w:r w:rsidR="00237755">
        <w:instrText xml:space="preserve"> ADDIN EN.CITE.DATA </w:instrText>
      </w:r>
      <w:r w:rsidR="00237755">
        <w:fldChar w:fldCharType="end"/>
      </w:r>
      <w:r>
        <w:fldChar w:fldCharType="separate"/>
      </w:r>
      <w:r w:rsidR="00237755" w:rsidRPr="00237755">
        <w:rPr>
          <w:noProof/>
          <w:vertAlign w:val="superscript"/>
        </w:rPr>
        <w:t>42-44</w:t>
      </w:r>
      <w:r>
        <w:fldChar w:fldCharType="end"/>
      </w:r>
      <w:r>
        <w:t xml:space="preserve"> </w:t>
      </w:r>
      <w:r w:rsidR="00913E13">
        <w:t xml:space="preserve">The approach must </w:t>
      </w:r>
      <w:r w:rsidR="00A81F9C">
        <w:t xml:space="preserve">be equitable, </w:t>
      </w:r>
      <w:r w:rsidR="00DB0245">
        <w:t>accessibl</w:t>
      </w:r>
      <w:r w:rsidR="006C18FC">
        <w:t>e</w:t>
      </w:r>
      <w:r w:rsidR="00DB0245">
        <w:t xml:space="preserve"> to Australians of different cult</w:t>
      </w:r>
      <w:r w:rsidR="00896C5E">
        <w:t>ural, socio-economic</w:t>
      </w:r>
      <w:r w:rsidR="006C18FC">
        <w:t xml:space="preserve"> </w:t>
      </w:r>
      <w:r w:rsidR="00431067">
        <w:t xml:space="preserve">and educational backgrounds, and </w:t>
      </w:r>
      <w:r w:rsidR="00913E13">
        <w:t xml:space="preserve">include </w:t>
      </w:r>
      <w:r w:rsidR="00073824">
        <w:t xml:space="preserve">dietitians </w:t>
      </w:r>
      <w:r w:rsidR="00286B85">
        <w:t xml:space="preserve">as the </w:t>
      </w:r>
      <w:r w:rsidR="008E2F31">
        <w:t xml:space="preserve">only qualified professionals in nutrition to </w:t>
      </w:r>
      <w:r w:rsidR="006E01E8">
        <w:t>provide individualised support,</w:t>
      </w:r>
      <w:r w:rsidR="006E01E8">
        <w:fldChar w:fldCharType="begin"/>
      </w:r>
      <w:r w:rsidR="00237755">
        <w:instrText xml:space="preserve"> ADDIN EN.CITE &lt;EndNote&gt;&lt;Cite&gt;&lt;Author&gt;Dietitians Australia&lt;/Author&gt;&lt;Year&gt;2019&lt;/Year&gt;&lt;RecNum&gt;114&lt;/RecNum&gt;&lt;DisplayText&gt;&lt;style face="superscript"&gt;46&lt;/style&gt;&lt;/DisplayText&gt;&lt;record&gt;&lt;rec-number&gt;114&lt;/rec-number&gt;&lt;foreign-keys&gt;&lt;key app="EN" db-id="f0sd9s95y9vftgeaz0rx5w2tztaza5a5dv52" timestamp="1611721446"&gt;114&lt;/key&gt;&lt;/foreign-keys&gt;&lt;ref-type name="Web Page"&gt;12&lt;/ref-type&gt;&lt;contributors&gt;&lt;authors&gt;&lt;author&gt;Dietitians Australia,&lt;/author&gt;&lt;/authors&gt;&lt;/contributors&gt;&lt;titles&gt;&lt;title&gt;Health behaviour and weight management role statement&lt;/title&gt;&lt;/titles&gt;&lt;dates&gt;&lt;year&gt;2019&lt;/year&gt;&lt;/dates&gt;&lt;pub-location&gt;Canberra&lt;/pub-location&gt;&lt;urls&gt;&lt;related-urls&gt;&lt;url&gt;https://dietitiansaustralia.org.au/what-dietitans-do/information-for-healthcare-professionals/role-statements/&lt;/url&gt;&lt;/related-urls&gt;&lt;/urls&gt;&lt;/record&gt;&lt;/Cite&gt;&lt;/EndNote&gt;</w:instrText>
      </w:r>
      <w:r w:rsidR="006E01E8">
        <w:fldChar w:fldCharType="separate"/>
      </w:r>
      <w:r w:rsidR="00237755" w:rsidRPr="00237755">
        <w:rPr>
          <w:noProof/>
          <w:vertAlign w:val="superscript"/>
        </w:rPr>
        <w:t>46</w:t>
      </w:r>
      <w:r w:rsidR="006E01E8">
        <w:fldChar w:fldCharType="end"/>
      </w:r>
      <w:r w:rsidR="006E01E8">
        <w:t xml:space="preserve"> and </w:t>
      </w:r>
      <w:r w:rsidR="001A00F2">
        <w:t xml:space="preserve">develop, implement and </w:t>
      </w:r>
      <w:r w:rsidR="003F3D4E">
        <w:t>evaluate</w:t>
      </w:r>
      <w:r w:rsidR="00073824">
        <w:t xml:space="preserve"> </w:t>
      </w:r>
      <w:r w:rsidR="00E87A9F">
        <w:t xml:space="preserve">preventive health promotion initiatives. </w:t>
      </w:r>
    </w:p>
    <w:p w14:paraId="5DF6896A" w14:textId="77777777" w:rsidR="009E4BFE" w:rsidRDefault="009E4BFE">
      <w:pPr>
        <w:suppressAutoHyphens w:val="0"/>
        <w:rPr>
          <w:rFonts w:asciiTheme="majorHAnsi" w:eastAsiaTheme="majorEastAsia" w:hAnsiTheme="majorHAnsi" w:cstheme="majorBidi"/>
          <w:b/>
          <w:sz w:val="28"/>
          <w:szCs w:val="26"/>
        </w:rPr>
      </w:pPr>
      <w:r>
        <w:br w:type="page"/>
      </w:r>
    </w:p>
    <w:p w14:paraId="11C440E9" w14:textId="42AA3311" w:rsidR="00AD1DE4" w:rsidRPr="00EC1900" w:rsidRDefault="00AD1DE4" w:rsidP="00AD1DE4">
      <w:pPr>
        <w:pStyle w:val="Heading3"/>
      </w:pPr>
      <w:bookmarkStart w:id="40" w:name="_Toc62216521"/>
      <w:r>
        <w:t>Provide block funding for the delivery of allied health services within group homes, through the National Disability Insurance Scheme (NDIS)</w:t>
      </w:r>
      <w:r w:rsidR="005D5074">
        <w:t>.</w:t>
      </w:r>
    </w:p>
    <w:p w14:paraId="30FADB0D" w14:textId="77777777" w:rsidR="00AD1DE4" w:rsidRDefault="00AD1DE4" w:rsidP="00AD1DE4">
      <w:pPr>
        <w:pStyle w:val="Heading4"/>
      </w:pPr>
      <w:r>
        <w:t>Cost</w:t>
      </w:r>
    </w:p>
    <w:p w14:paraId="22B2423D" w14:textId="77777777" w:rsidR="00AD1DE4" w:rsidRDefault="00AD1DE4" w:rsidP="00AD1DE4">
      <w:pPr>
        <w:pStyle w:val="Bullet1"/>
        <w:rPr>
          <w:rFonts w:eastAsiaTheme="minorEastAsia"/>
        </w:rPr>
      </w:pPr>
      <w:r>
        <w:t>Scoping needed</w:t>
      </w:r>
    </w:p>
    <w:p w14:paraId="2BA3E0B3" w14:textId="77777777" w:rsidR="00AD1DE4" w:rsidRDefault="00AD1DE4" w:rsidP="00AD1DE4">
      <w:pPr>
        <w:pStyle w:val="Heading4"/>
      </w:pPr>
      <w:r>
        <w:t>Benefits</w:t>
      </w:r>
    </w:p>
    <w:p w14:paraId="0A3F54B9" w14:textId="49D4751B" w:rsidR="00CF0566" w:rsidRDefault="00CF0566" w:rsidP="00CF0566">
      <w:pPr>
        <w:pStyle w:val="Bullet1"/>
        <w:rPr>
          <w:rFonts w:eastAsiaTheme="minorEastAsia"/>
        </w:rPr>
      </w:pPr>
      <w:r>
        <w:rPr>
          <w:rFonts w:eastAsiaTheme="minorEastAsia"/>
        </w:rPr>
        <w:t xml:space="preserve">Reduce avoidable deaths of people with disability. </w:t>
      </w:r>
    </w:p>
    <w:p w14:paraId="769D59E8" w14:textId="2F51D4FD" w:rsidR="00CF0566" w:rsidRPr="00CF0566" w:rsidRDefault="00732FDC" w:rsidP="00CF0566">
      <w:pPr>
        <w:pStyle w:val="Bullet1"/>
        <w:rPr>
          <w:rFonts w:eastAsiaTheme="minorEastAsia"/>
        </w:rPr>
      </w:pPr>
      <w:r>
        <w:rPr>
          <w:rFonts w:eastAsiaTheme="minorEastAsia"/>
        </w:rPr>
        <w:t xml:space="preserve">Improve capacity of disability sector workers to </w:t>
      </w:r>
      <w:r w:rsidR="008639C1">
        <w:rPr>
          <w:rFonts w:eastAsiaTheme="minorEastAsia"/>
        </w:rPr>
        <w:t xml:space="preserve">appropriately support </w:t>
      </w:r>
      <w:r w:rsidR="008639C1">
        <w:t xml:space="preserve">food, fluid and nutrition care needs for people with disability. </w:t>
      </w:r>
    </w:p>
    <w:p w14:paraId="381FA0E1" w14:textId="77777777" w:rsidR="00AD1DE4" w:rsidRDefault="00AD1DE4" w:rsidP="00AD1DE4">
      <w:pPr>
        <w:pStyle w:val="Heading4"/>
      </w:pPr>
      <w:r>
        <w:t>Background</w:t>
      </w:r>
    </w:p>
    <w:p w14:paraId="67E5B5A4" w14:textId="35192C49" w:rsidR="00DA5709" w:rsidRDefault="00274731" w:rsidP="00AD1DE4">
      <w:r>
        <w:t xml:space="preserve">People with disability are more likely to experience diet-related disease and have unique </w:t>
      </w:r>
      <w:r w:rsidR="00D576E5">
        <w:t>food, fluid and nutrition requirements related to their disability.</w:t>
      </w:r>
      <w:r w:rsidR="000B7B36">
        <w:fldChar w:fldCharType="begin">
          <w:fldData xml:space="preserve">PEVuZE5vdGU+PENpdGU+PEF1dGhvcj5UcmFjeTwvQXV0aG9yPjxZZWFyPjIwMTE8L1llYXI+PFJl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</w:fldData>
        </w:fldChar>
      </w:r>
      <w:r w:rsidR="000B7B36">
        <w:instrText xml:space="preserve"> ADDIN EN.CITE </w:instrText>
      </w:r>
      <w:r w:rsidR="000B7B36">
        <w:fldChar w:fldCharType="begin">
          <w:fldData xml:space="preserve">PEVuZE5vdGU+PENpdGU+PEF1dGhvcj5UcmFjeTwvQXV0aG9yPjxZZWFyPjIwMTE8L1llYXI+PFJl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</w:fldData>
        </w:fldChar>
      </w:r>
      <w:r w:rsidR="000B7B36">
        <w:instrText xml:space="preserve"> ADDIN EN.CITE.DATA </w:instrText>
      </w:r>
      <w:r w:rsidR="000B7B36">
        <w:fldChar w:fldCharType="end"/>
      </w:r>
      <w:r w:rsidR="000B7B36">
        <w:fldChar w:fldCharType="separate"/>
      </w:r>
      <w:r w:rsidR="000B7B36" w:rsidRPr="000B7B36">
        <w:rPr>
          <w:noProof/>
          <w:vertAlign w:val="superscript"/>
        </w:rPr>
        <w:t>47, 48</w:t>
      </w:r>
      <w:r w:rsidR="000B7B36">
        <w:fldChar w:fldCharType="end"/>
      </w:r>
      <w:r w:rsidR="000B7B36">
        <w:t xml:space="preserve"> </w:t>
      </w:r>
      <w:r w:rsidR="00DA5709">
        <w:t xml:space="preserve">For </w:t>
      </w:r>
      <w:r w:rsidR="000B7B36">
        <w:t>example</w:t>
      </w:r>
      <w:r w:rsidR="00DA5709">
        <w:t xml:space="preserve">, untreated dysphagia </w:t>
      </w:r>
      <w:r w:rsidR="000B7B36">
        <w:t xml:space="preserve">(swallowing disorder) </w:t>
      </w:r>
      <w:r w:rsidR="00DA5709">
        <w:t>may lead to malnutrition, dehydration, aspiration pneumonia and choking.</w:t>
      </w:r>
      <w:r w:rsidR="00DA5709">
        <w:rPr>
          <w:vertAlign w:val="superscript"/>
        </w:rPr>
        <w:t>6</w:t>
      </w:r>
      <w:r w:rsidR="00DA5709">
        <w:t xml:space="preserve">  </w:t>
      </w:r>
      <w:r w:rsidR="00AD1816">
        <w:t>P</w:t>
      </w:r>
      <w:r w:rsidR="00DA5709">
        <w:t>eople with disability experience higher rates of avoidable deaths, compared to people without disability in Australia</w:t>
      </w:r>
      <w:r w:rsidR="007351DF">
        <w:t>, with many of these attributable to inappropriate management of the</w:t>
      </w:r>
      <w:r w:rsidR="00585AAC">
        <w:t>ir</w:t>
      </w:r>
      <w:r w:rsidR="007351DF">
        <w:t xml:space="preserve"> food, fluid and nutrition care needs</w:t>
      </w:r>
      <w:r w:rsidR="00DA5709">
        <w:t>.</w:t>
      </w:r>
      <w:r w:rsidR="008B7A05">
        <w:fldChar w:fldCharType="begin"/>
      </w:r>
      <w:r w:rsidR="002C4D8C">
        <w:instrText xml:space="preserve"> ADDIN EN.CITE &lt;EndNote&gt;&lt;Cite&gt;&lt;Author&gt;Salomon&lt;/Author&gt;&lt;Year&gt;2020&lt;/Year&gt;&lt;RecNum&gt;129&lt;/RecNum&gt;&lt;DisplayText&gt;&lt;style face="superscript"&gt;49, 50&lt;/style&gt;&lt;/DisplayText&gt;&lt;record&gt;&lt;rec-number&gt;129&lt;/rec-number&gt;&lt;foreign-keys&gt;&lt;key app="EN" db-id="f0sd9s95y9vftgeaz0rx5w2tztaza5a5dv52" timestamp="1611891148"&gt;129&lt;/key&gt;&lt;/foreign-keys&gt;&lt;ref-type name="Web Page"&gt;12&lt;/ref-type&gt;&lt;contributors&gt;&lt;authors&gt;&lt;author&gt;Carmela Salomon&lt;/author&gt;&lt;author&gt;Julian Trollor&lt;/author&gt;&lt;/authors&gt;&lt;/contributors&gt;&lt;titles&gt;&lt;title&gt;A scoping review of causes and contributors to deaths of people with disability in Australia: Findings&lt;/title&gt;&lt;/titles&gt;&lt;dates&gt;&lt;year&gt;2020&lt;/year&gt;&lt;/dates&gt;&lt;pub-location&gt;Sydney&lt;/pub-location&gt;&lt;publisher&gt;University of New South Wales&lt;/publisher&gt;&lt;urls&gt;&lt;related-urls&gt;&lt;url&gt;https://www.ndiscommission.gov.au/document/1881&lt;/url&gt;&lt;/related-urls&gt;&lt;/urls&gt;&lt;/record&gt;&lt;/Cite&gt;&lt;Cite&gt;&lt;Author&gt;Australian Institute of Health and Welfare&lt;/Author&gt;&lt;Year&gt;2020&lt;/Year&gt;&lt;RecNum&gt;130&lt;/RecNum&gt;&lt;record&gt;&lt;rec-number&gt;130&lt;/rec-number&gt;&lt;foreign-keys&gt;&lt;key app="EN" db-id="f0sd9s95y9vftgeaz0rx5w2tztaza5a5dv52" timestamp="1611891298"&gt;130&lt;/key&gt;&lt;/foreign-keys&gt;&lt;ref-type name="Web Page"&gt;12&lt;/ref-type&gt;&lt;contributors&gt;&lt;authors&gt;&lt;author&gt;Australian Institute of Health and Welfare,&lt;/author&gt;&lt;/authors&gt;&lt;/contributors&gt;&lt;titles&gt;&lt;title&gt;Mortality patterns among people using disability support services: 1 July 2013 to June 2018&lt;/title&gt;&lt;/titles&gt;&lt;dates&gt;&lt;year&gt;2020&lt;/year&gt;&lt;/dates&gt;&lt;pub-location&gt;Canberra&lt;/pub-location&gt;&lt;publisher&gt;AIHW&lt;/publisher&gt;&lt;urls&gt;&lt;related-urls&gt;&lt;url&gt;https://www.aihw.gov.au/reports/disability-services/mortality-patterns-of-people-using-disability-serv/contents/summary&lt;/url&gt;&lt;/related-urls&gt;&lt;/urls&gt;&lt;/record&gt;&lt;/Cite&gt;&lt;/EndNote&gt;</w:instrText>
      </w:r>
      <w:r w:rsidR="008B7A05">
        <w:fldChar w:fldCharType="separate"/>
      </w:r>
      <w:r w:rsidR="002C4D8C" w:rsidRPr="002C4D8C">
        <w:rPr>
          <w:noProof/>
          <w:vertAlign w:val="superscript"/>
        </w:rPr>
        <w:t>49, 50</w:t>
      </w:r>
      <w:r w:rsidR="008B7A05">
        <w:fldChar w:fldCharType="end"/>
      </w:r>
      <w:r w:rsidR="00DA5709">
        <w:t xml:space="preserve"> </w:t>
      </w:r>
      <w:r w:rsidR="00EB7494">
        <w:t xml:space="preserve">A key way to prevent these avoidable deaths is </w:t>
      </w:r>
      <w:r w:rsidR="00B205BA" w:rsidRPr="00B205BA">
        <w:t>clear information and training</w:t>
      </w:r>
      <w:r w:rsidR="00B205BA">
        <w:t xml:space="preserve"> </w:t>
      </w:r>
      <w:r w:rsidR="00784996">
        <w:t xml:space="preserve">for </w:t>
      </w:r>
      <w:r w:rsidR="00C23F55">
        <w:t>workers in the disability sector</w:t>
      </w:r>
      <w:r w:rsidR="00157253">
        <w:t xml:space="preserve">, particularly those </w:t>
      </w:r>
      <w:r w:rsidR="007A0A46">
        <w:t>working in group homes.</w:t>
      </w:r>
      <w:r w:rsidR="00ED7372">
        <w:fldChar w:fldCharType="begin"/>
      </w:r>
      <w:r w:rsidR="00ED7372">
        <w:instrText xml:space="preserve"> ADDIN EN.CITE &lt;EndNote&gt;&lt;Cite&gt;&lt;Author&gt;Dietitians Australia&lt;/Author&gt;&lt;Year&gt;2021&lt;/Year&gt;&lt;RecNum&gt;125&lt;/RecNum&gt;&lt;DisplayText&gt;&lt;style face="superscript"&gt;24&lt;/style&gt;&lt;/DisplayText&gt;&lt;record&gt;&lt;rec-number&gt;125&lt;/rec-number&gt;&lt;foreign-keys&gt;&lt;key app="EN" db-id="f0sd9s95y9vftgeaz0rx5w2tztaza5a5dv52" timestamp="1611889953"&gt;125&lt;/key&gt;&lt;/foreign-keys&gt;&lt;ref-type name="Web Page"&gt;12&lt;/ref-type&gt;&lt;contributors&gt;&lt;authors&gt;&lt;author&gt;Dietitians Australia,&lt;/author&gt;&lt;/authors&gt;&lt;/contributors&gt;&lt;titles&gt;&lt;title&gt;Disability briefing paper&lt;/title&gt;&lt;/titles&gt;&lt;dates&gt;&lt;year&gt;2021&lt;/year&gt;&lt;/dates&gt;&lt;pub-location&gt;Canberra&lt;/pub-location&gt;&lt;urls&gt;&lt;related-urls&gt;&lt;url&gt;https://dietitiansaustralia.org.au/voice-of-daa/advocacy/position-statements/&lt;/url&gt;&lt;/related-urls&gt;&lt;/urls&gt;&lt;/record&gt;&lt;/Cite&gt;&lt;/EndNote&gt;</w:instrText>
      </w:r>
      <w:r w:rsidR="00ED7372">
        <w:fldChar w:fldCharType="separate"/>
      </w:r>
      <w:r w:rsidR="00ED7372" w:rsidRPr="00ED7372">
        <w:rPr>
          <w:noProof/>
          <w:vertAlign w:val="superscript"/>
        </w:rPr>
        <w:t>24</w:t>
      </w:r>
      <w:r w:rsidR="00ED7372">
        <w:fldChar w:fldCharType="end"/>
      </w:r>
      <w:r w:rsidR="007A0A46">
        <w:t xml:space="preserve"> </w:t>
      </w:r>
    </w:p>
    <w:p w14:paraId="306BA48B" w14:textId="324442D3" w:rsidR="00AD1DE4" w:rsidRDefault="00AD1DE4" w:rsidP="00AD1DE4">
      <w:r>
        <w:t>Most funding provided through the NDIS is individualised, to support people with disability to exercise choice and control over the supports and services they wish to use. However, there are circumstances where this model does not support the delivery of key services including capacity</w:t>
      </w:r>
      <w:r w:rsidR="00EE6CDC">
        <w:t>-</w:t>
      </w:r>
      <w:r>
        <w:t>building activities for individuals and communities living within the group home setting. Addressing the complex food and nutrition issues experienced by people with disability living in group homes often requires activities such as education of other residents and support workers, to address issues within the food environment.</w:t>
      </w:r>
      <w:r w:rsidR="005D3089">
        <w:t xml:space="preserve"> </w:t>
      </w:r>
      <w:r>
        <w:t>The current model of individualised funding does not address this need. Block funding to support capacity building activities within the group home setting is needed to enable the effective delivery of these services.</w:t>
      </w:r>
    </w:p>
    <w:p w14:paraId="2C9422F1" w14:textId="77777777" w:rsidR="00AD1DE4" w:rsidRPr="00EC1900" w:rsidRDefault="00AD1DE4" w:rsidP="00AD1DE4">
      <w:r>
        <w:t xml:space="preserve"> </w:t>
      </w:r>
    </w:p>
    <w:p w14:paraId="4A0D451A" w14:textId="77777777" w:rsidR="00AD1DE4" w:rsidRDefault="00AD1DE4" w:rsidP="00AD1DE4"/>
    <w:p w14:paraId="7A20D035" w14:textId="77777777" w:rsidR="00AD1DE4" w:rsidRDefault="00AD1DE4" w:rsidP="00AD1DE4">
      <w:pPr>
        <w:suppressAutoHyphens w:val="0"/>
        <w:rPr>
          <w:rFonts w:asciiTheme="majorHAnsi" w:eastAsiaTheme="majorEastAsia" w:hAnsiTheme="majorHAnsi" w:cstheme="majorBidi"/>
          <w:b/>
          <w:sz w:val="28"/>
          <w:szCs w:val="26"/>
        </w:rPr>
      </w:pPr>
      <w:r>
        <w:br w:type="page"/>
      </w:r>
    </w:p>
    <w:p w14:paraId="1D038285" w14:textId="3AF6681E" w:rsidR="00EC1900" w:rsidRDefault="00EC1900" w:rsidP="00EC1900">
      <w:pPr>
        <w:pStyle w:val="Heading2"/>
      </w:pPr>
      <w:r>
        <w:t>Aged Care</w:t>
      </w:r>
      <w:bookmarkEnd w:id="40"/>
    </w:p>
    <w:p w14:paraId="761E4CC6" w14:textId="533B24AB" w:rsidR="00F25D82" w:rsidRPr="00B4508B" w:rsidRDefault="00A553B3" w:rsidP="23553E53">
      <w:pPr>
        <w:pStyle w:val="Heading3"/>
      </w:pPr>
      <w:bookmarkStart w:id="41" w:name="_Fund_the_implementation"/>
      <w:bookmarkStart w:id="42" w:name="_Toc62216522"/>
      <w:bookmarkEnd w:id="41"/>
      <w:r>
        <w:t>F</w:t>
      </w:r>
      <w:r w:rsidR="00F25D82">
        <w:t xml:space="preserve">und the implementation and evaluation of </w:t>
      </w:r>
      <w:r w:rsidR="4999F28C">
        <w:t>routine</w:t>
      </w:r>
      <w:r w:rsidR="00F25D82" w:rsidRPr="001F0183">
        <w:t xml:space="preserve"> malnutrition screening</w:t>
      </w:r>
      <w:r w:rsidR="00F25D82">
        <w:t xml:space="preserve"> and food-first management</w:t>
      </w:r>
      <w:r w:rsidR="00F25D82" w:rsidRPr="001F0183">
        <w:t xml:space="preserve"> in residential aged care facilities.</w:t>
      </w:r>
      <w:bookmarkEnd w:id="42"/>
    </w:p>
    <w:p w14:paraId="03743182" w14:textId="77777777" w:rsidR="00F25D82" w:rsidRDefault="00F25D82" w:rsidP="00263F8C">
      <w:pPr>
        <w:pStyle w:val="Heading4"/>
      </w:pPr>
      <w:r>
        <w:t>Cost</w:t>
      </w:r>
    </w:p>
    <w:p w14:paraId="1B9BF928" w14:textId="3AA066B8" w:rsidR="00F25D82" w:rsidRDefault="004823E8" w:rsidP="00F25D82">
      <w:pPr>
        <w:pStyle w:val="Bullet1"/>
      </w:pPr>
      <w:r>
        <w:t>I</w:t>
      </w:r>
      <w:r w:rsidR="00F25D82">
        <w:t xml:space="preserve">mplementation and evaluation of </w:t>
      </w:r>
      <w:r w:rsidR="00F25D82" w:rsidRPr="001F0183">
        <w:t>routine malnutrition screening</w:t>
      </w:r>
      <w:r w:rsidR="002C4507">
        <w:t xml:space="preserve"> would be equivalent in cost to </w:t>
      </w:r>
      <w:r w:rsidR="212B3BA9">
        <w:t xml:space="preserve">the </w:t>
      </w:r>
      <w:r w:rsidR="002C4507">
        <w:t xml:space="preserve">implementation and evaluation of </w:t>
      </w:r>
      <w:r w:rsidR="48106B08">
        <w:t xml:space="preserve">Aged Care </w:t>
      </w:r>
      <w:r w:rsidR="00DD5277">
        <w:t xml:space="preserve">Quality Indicator </w:t>
      </w:r>
      <w:r w:rsidR="0011385F">
        <w:t>3</w:t>
      </w:r>
      <w:r w:rsidR="0036553C">
        <w:t xml:space="preserve"> (unplanned weight loss)</w:t>
      </w:r>
    </w:p>
    <w:p w14:paraId="49B23E76" w14:textId="77777777" w:rsidR="00F25D82" w:rsidRDefault="00F25D82" w:rsidP="00F25D82">
      <w:pPr>
        <w:pStyle w:val="Bullet1"/>
      </w:pPr>
      <w:r>
        <w:t>$140 million on dietitian consultations and nourishing food</w:t>
      </w:r>
    </w:p>
    <w:p w14:paraId="561300EB" w14:textId="77777777" w:rsidR="00F25D82" w:rsidRDefault="00F25D82" w:rsidP="00263F8C">
      <w:pPr>
        <w:pStyle w:val="Heading4"/>
      </w:pPr>
      <w:r>
        <w:t>Benefits</w:t>
      </w:r>
    </w:p>
    <w:p w14:paraId="32171F39" w14:textId="2ED9AEB8" w:rsidR="00F25D82" w:rsidRDefault="00F25D82" w:rsidP="00F25D82">
      <w:pPr>
        <w:pStyle w:val="Bullet1"/>
      </w:pPr>
      <w:r>
        <w:t>$224 million saved in oral nutrition supplements, wound care and hospital admissions</w:t>
      </w:r>
      <w:r w:rsidR="00A04A7F">
        <w:fldChar w:fldCharType="begin"/>
      </w:r>
      <w:r w:rsidR="002C4D8C">
        <w:instrText xml:space="preserve"> ADDIN EN.CITE &lt;EndNote&gt;&lt;Cite&gt;&lt;Author&gt;Dietitians Australia&lt;/Author&gt;&lt;Year&gt;2020&lt;/Year&gt;&lt;RecNum&gt;68&lt;/RecNum&gt;&lt;DisplayText&gt;&lt;style face="superscript"&gt;51&lt;/style&gt;&lt;/DisplayText&gt;&lt;record&gt;&lt;rec-number&gt;68&lt;/rec-number&gt;&lt;foreign-keys&gt;&lt;key app="EN" db-id="f0sd9s95y9vftgeaz0rx5w2tztaza5a5dv52" timestamp="1610940756"&gt;68&lt;/key&gt;&lt;/foreign-keys&gt;&lt;ref-type name="Web Page"&gt;12&lt;/ref-type&gt;&lt;contributors&gt;&lt;authors&gt;&lt;author&gt;Dietitians Australia,&lt;/author&gt;&lt;/authors&gt;&lt;/contributors&gt;&lt;titles&gt;&lt;title&gt;Malnutrition in Aged Care&lt;/title&gt;&lt;/titles&gt;&lt;dates&gt;&lt;year&gt;2020&lt;/year&gt;&lt;/dates&gt;&lt;pub-location&gt;Canberra&lt;/pub-location&gt;&lt;publisher&gt;Dietitians Australia&lt;/publisher&gt;&lt;urls&gt;&lt;related-urls&gt;&lt;url&gt;https://dietitiansaustralia.org.au/voice-of-daa/advocacy/position-statements/&lt;/url&gt;&lt;/related-urls&gt;&lt;/urls&gt;&lt;/record&gt;&lt;/Cite&gt;&lt;/EndNote&gt;</w:instrText>
      </w:r>
      <w:r w:rsidR="00A04A7F">
        <w:fldChar w:fldCharType="separate"/>
      </w:r>
      <w:r w:rsidR="002C4D8C" w:rsidRPr="002C4D8C">
        <w:rPr>
          <w:noProof/>
          <w:vertAlign w:val="superscript"/>
        </w:rPr>
        <w:t>51</w:t>
      </w:r>
      <w:r w:rsidR="00A04A7F">
        <w:fldChar w:fldCharType="end"/>
      </w:r>
      <w:r>
        <w:t xml:space="preserve"> </w:t>
      </w:r>
    </w:p>
    <w:p w14:paraId="3C159E1B" w14:textId="7C3A3998" w:rsidR="00F25D82" w:rsidRPr="00361986" w:rsidRDefault="00F25D82" w:rsidP="00F25D82">
      <w:pPr>
        <w:pStyle w:val="Bullet1"/>
      </w:pPr>
      <w:r>
        <w:t>Further savings in quality of life for residents</w:t>
      </w:r>
    </w:p>
    <w:p w14:paraId="245F47D4" w14:textId="64175AB8" w:rsidR="00F25D82" w:rsidRPr="00630AEC" w:rsidRDefault="00F25D82" w:rsidP="00263F8C">
      <w:pPr>
        <w:pStyle w:val="Heading4"/>
      </w:pPr>
      <w:r>
        <w:t xml:space="preserve">Background  </w:t>
      </w:r>
    </w:p>
    <w:p w14:paraId="76535792" w14:textId="428DF877" w:rsidR="00F25D82" w:rsidRDefault="00F25D82" w:rsidP="00F25D82">
      <w:r w:rsidRPr="001F4957">
        <w:t>The delivery of high-quality aged care for older Australians is a priority.</w:t>
      </w:r>
      <w:r>
        <w:fldChar w:fldCharType="begin"/>
      </w:r>
      <w:r w:rsidR="002C4D8C">
        <w:instrText xml:space="preserve"> ADDIN EN.CITE &lt;EndNote&gt;&lt;Cite&gt;&lt;Author&gt;Aged Care Quality and Safety Commission&lt;/Author&gt;&lt;Year&gt;2020&lt;/Year&gt;&lt;RecNum&gt;69&lt;/RecNum&gt;&lt;DisplayText&gt;&lt;style face="superscript"&gt;52&lt;/style&gt;&lt;/DisplayText&gt;&lt;record&gt;&lt;rec-number&gt;69&lt;/rec-number&gt;&lt;foreign-keys&gt;&lt;key app="EN" db-id="f0sd9s95y9vftgeaz0rx5w2tztaza5a5dv52" timestamp="1610942065"&gt;69&lt;/key&gt;&lt;/foreign-keys&gt;&lt;ref-type name="Government Document"&gt;46&lt;/ref-type&gt;&lt;contributors&gt;&lt;authors&gt;&lt;author&gt;Aged Care Quality and Safety Commission,&lt;/author&gt;&lt;/authors&gt;&lt;/contributors&gt;&lt;titles&gt;&lt;title&gt;Charter of Aged Care Rights&lt;/title&gt;&lt;/titles&gt;&lt;dates&gt;&lt;year&gt;2020&lt;/year&gt;&lt;/dates&gt;&lt;urls&gt;&lt;related-urls&gt;&lt;url&gt;https://www.agedcarequality.gov.au/consumers/consumer-rights#charter%20of%20aged%20care%20rights &lt;/url&gt;&lt;/related-urls&gt;&lt;/urls&gt;&lt;/record&gt;&lt;/Cite&gt;&lt;/EndNote&gt;</w:instrText>
      </w:r>
      <w:r>
        <w:fldChar w:fldCharType="separate"/>
      </w:r>
      <w:r w:rsidR="002C4D8C" w:rsidRPr="002C4D8C">
        <w:rPr>
          <w:noProof/>
          <w:vertAlign w:val="superscript"/>
        </w:rPr>
        <w:t>52</w:t>
      </w:r>
      <w:r>
        <w:fldChar w:fldCharType="end"/>
      </w:r>
      <w:r w:rsidRPr="001F4957">
        <w:t xml:space="preserve"> With more older adults using home care</w:t>
      </w:r>
      <w:r>
        <w:fldChar w:fldCharType="begin"/>
      </w:r>
      <w:r w:rsidR="002C4D8C">
        <w:instrText xml:space="preserve"> ADDIN EN.CITE &lt;EndNote&gt;&lt;Cite&gt;&lt;Author&gt;Australian Institute of Health and Welfare&lt;/Author&gt;&lt;Year&gt;2020&lt;/Year&gt;&lt;RecNum&gt;70&lt;/RecNum&gt;&lt;DisplayText&gt;&lt;style face="superscript"&gt;53&lt;/style&gt;&lt;/DisplayText&gt;&lt;record&gt;&lt;rec-number&gt;70&lt;/rec-number&gt;&lt;foreign-keys&gt;&lt;key app="EN" db-id="f0sd9s95y9vftgeaz0rx5w2tztaza5a5dv52" timestamp="1610942183"&gt;70&lt;/key&gt;&lt;/foreign-keys&gt;&lt;ref-type name="Government Document"&gt;46&lt;/ref-type&gt;&lt;contributors&gt;&lt;authors&gt;&lt;author&gt;Australian Institute of Health and Welfare,&lt;/author&gt;&lt;/authors&gt;&lt;/contributors&gt;&lt;titles&gt;&lt;title&gt;GEN: Residential aged care quality indicators&lt;/title&gt;&lt;/titles&gt;&lt;dates&gt;&lt;year&gt;2020&lt;/year&gt;&lt;/dates&gt;&lt;pub-location&gt;Canberra&lt;/pub-location&gt;&lt;urls&gt;&lt;related-urls&gt;&lt;url&gt;https://www.aihw.gov.au/reports/aged-care/gen-quality-indicators/&lt;/url&gt;&lt;/related-urls&gt;&lt;/urls&gt;&lt;/record&gt;&lt;/Cite&gt;&lt;/EndNote&gt;</w:instrText>
      </w:r>
      <w:r>
        <w:fldChar w:fldCharType="separate"/>
      </w:r>
      <w:r w:rsidR="002C4D8C" w:rsidRPr="002C4D8C">
        <w:rPr>
          <w:noProof/>
          <w:vertAlign w:val="superscript"/>
        </w:rPr>
        <w:t>53</w:t>
      </w:r>
      <w:r>
        <w:fldChar w:fldCharType="end"/>
      </w:r>
      <w:r w:rsidRPr="001F4957">
        <w:t xml:space="preserve"> </w:t>
      </w:r>
      <w:r>
        <w:t xml:space="preserve">and </w:t>
      </w:r>
      <w:r w:rsidRPr="001F4957">
        <w:t>residential aged care services</w:t>
      </w:r>
      <w:r>
        <w:t>,</w:t>
      </w:r>
      <w:r>
        <w:fldChar w:fldCharType="begin"/>
      </w:r>
      <w:r w:rsidR="002C4D8C">
        <w:instrText xml:space="preserve"> ADDIN EN.CITE &lt;EndNote&gt;&lt;Cite&gt;&lt;Author&gt;Australian Institute of Health and Welfare&lt;/Author&gt;&lt;Year&gt;2019&lt;/Year&gt;&lt;RecNum&gt;71&lt;/RecNum&gt;&lt;DisplayText&gt;&lt;style face="superscript"&gt;54&lt;/style&gt;&lt;/DisplayText&gt;&lt;record&gt;&lt;rec-number&gt;71&lt;/rec-number&gt;&lt;foreign-keys&gt;&lt;key app="EN" db-id="f0sd9s95y9vftgeaz0rx5w2tztaza5a5dv52" timestamp="1610942363"&gt;71&lt;/key&gt;&lt;/foreign-keys&gt;&lt;ref-type name="Government Document"&gt;46&lt;/ref-type&gt;&lt;contributors&gt;&lt;authors&gt;&lt;author&gt;Australian Institute of Health and Welfare,&lt;/author&gt;&lt;/authors&gt;&lt;/contributors&gt;&lt;titles&gt;&lt;title&gt;Services and places in aged care&lt;/title&gt;&lt;/titles&gt;&lt;dates&gt;&lt;year&gt;2019&lt;/year&gt;&lt;/dates&gt;&lt;urls&gt;&lt;related-urls&gt;&lt;url&gt;https://www.gen-agedcaredata.gov.au/Topics/Services-and-places-in-aged-care&lt;/url&gt;&lt;/related-urls&gt;&lt;/urls&gt;&lt;/record&gt;&lt;/Cite&gt;&lt;/EndNote&gt;</w:instrText>
      </w:r>
      <w:r>
        <w:fldChar w:fldCharType="separate"/>
      </w:r>
      <w:r w:rsidR="002C4D8C" w:rsidRPr="002C4D8C">
        <w:rPr>
          <w:noProof/>
          <w:vertAlign w:val="superscript"/>
        </w:rPr>
        <w:t>54</w:t>
      </w:r>
      <w:r>
        <w:fldChar w:fldCharType="end"/>
      </w:r>
      <w:r w:rsidRPr="001F4957">
        <w:t xml:space="preserve"> identifying those who are malnourished and in need of enhanced nutritional care remains a challenge. </w:t>
      </w:r>
      <w:r>
        <w:t>22% to 50% of Australians in residential aged care are malnourished,</w:t>
      </w:r>
      <w:r>
        <w:fldChar w:fldCharType="begin"/>
      </w:r>
      <w:r w:rsidR="002C4D8C">
        <w:instrText xml:space="preserve"> ADDIN EN.CITE &lt;EndNote&gt;&lt;Cite&gt;&lt;Author&gt;Dietitians Australia&lt;/Author&gt;&lt;Year&gt;2020&lt;/Year&gt;&lt;RecNum&gt;68&lt;/RecNum&gt;&lt;DisplayText&gt;&lt;style face="superscript"&gt;51&lt;/style&gt;&lt;/DisplayText&gt;&lt;record&gt;&lt;rec-number&gt;68&lt;/rec-number&gt;&lt;foreign-keys&gt;&lt;key app="EN" db-id="f0sd9s95y9vftgeaz0rx5w2tztaza5a5dv52" timestamp="1610940756"&gt;68&lt;/key&gt;&lt;/foreign-keys&gt;&lt;ref-type name="Web Page"&gt;12&lt;/ref-type&gt;&lt;contributors&gt;&lt;authors&gt;&lt;author&gt;Dietitians Australia,&lt;/author&gt;&lt;/authors&gt;&lt;/contributors&gt;&lt;titles&gt;&lt;title&gt;Malnutrition in Aged Care&lt;/title&gt;&lt;/titles&gt;&lt;dates&gt;&lt;year&gt;2020&lt;/year&gt;&lt;/dates&gt;&lt;pub-location&gt;Canberra&lt;/pub-location&gt;&lt;publisher&gt;Dietitians Australia&lt;/publisher&gt;&lt;urls&gt;&lt;related-urls&gt;&lt;url&gt;https://dietitiansaustralia.org.au/voice-of-daa/advocacy/position-statements/&lt;/url&gt;&lt;/related-urls&gt;&lt;/urls&gt;&lt;/record&gt;&lt;/Cite&gt;&lt;/EndNote&gt;</w:instrText>
      </w:r>
      <w:r>
        <w:fldChar w:fldCharType="separate"/>
      </w:r>
      <w:r w:rsidR="002C4D8C" w:rsidRPr="002C4D8C">
        <w:rPr>
          <w:noProof/>
          <w:vertAlign w:val="superscript"/>
        </w:rPr>
        <w:t>51</w:t>
      </w:r>
      <w:r>
        <w:fldChar w:fldCharType="end"/>
      </w:r>
      <w:r>
        <w:t xml:space="preserve"> and a further 43% of older adults receiving home care in Victoria are malnourished or at risk of malnutrition.</w:t>
      </w:r>
      <w:r>
        <w:fldChar w:fldCharType="begin"/>
      </w:r>
      <w:r w:rsidR="002C4D8C">
        <w:instrText xml:space="preserve"> ADDIN EN.CITE &lt;EndNote&gt;&lt;Cite&gt;&lt;Author&gt;Rist&lt;/Author&gt;&lt;Year&gt;2012&lt;/Year&gt;&lt;RecNum&gt;72&lt;/RecNum&gt;&lt;DisplayText&gt;&lt;style face="superscript"&gt;55&lt;/style&gt;&lt;/DisplayText&gt;&lt;record&gt;&lt;rec-number&gt;72&lt;/rec-number&gt;&lt;foreign-keys&gt;&lt;key app="EN" db-id="f0sd9s95y9vftgeaz0rx5w2tztaza5a5dv52" timestamp="1610942886"&gt;72&lt;/key&gt;&lt;/foreign-keys&gt;&lt;ref-type name="Journal Article"&gt;17&lt;/ref-type&gt;&lt;contributors&gt;&lt;authors&gt;&lt;author&gt;Rist, Georgie&lt;/author&gt;&lt;author&gt;Miles, Gail&lt;/author&gt;&lt;author&gt;Karimi, Leila&lt;/author&gt;&lt;/authors&gt;&lt;/contributors&gt;&lt;titles&gt;&lt;title&gt;The presence of malnutrition in community-living older adults receiving home nursing services&lt;/title&gt;&lt;secondary-title&gt;Nutrition &amp;amp; Dietetics&lt;/secondary-title&gt;&lt;/titles&gt;&lt;periodical&gt;&lt;full-title&gt;Nutrition &amp;amp; Dietetics&lt;/full-title&gt;&lt;/periodical&gt;&lt;pages&gt;46-50&lt;/pages&gt;&lt;volume&gt;69&lt;/volume&gt;&lt;number&gt;1&lt;/number&gt;&lt;keywords&gt;&lt;keyword&gt;ageing&lt;/keyword&gt;&lt;keyword&gt;community health&lt;/keyword&gt;&lt;keyword&gt;malnutrition&lt;/keyword&gt;&lt;keyword&gt;nutrition screening&lt;/keyword&gt;&lt;keyword&gt;nutritional status&lt;/keyword&gt;&lt;/keywords&gt;&lt;dates&gt;&lt;year&gt;2012&lt;/year&gt;&lt;pub-dates&gt;&lt;date&gt;2012/03/01&lt;/date&gt;&lt;/pub-dates&gt;&lt;/dates&gt;&lt;publisher&gt;John Wiley &amp;amp; Sons, Ltd&lt;/publisher&gt;&lt;isbn&gt;1446-6368&lt;/isbn&gt;&lt;work-type&gt;https://doi.org/10.1111/j.1747-0080.2011.01572.x&lt;/work-type&gt;&lt;urls&gt;&lt;related-urls&gt;&lt;url&gt;https://doi.org/10.1111/j.1747-0080.2011.01572.x&lt;/url&gt;&lt;/related-urls&gt;&lt;/urls&gt;&lt;electronic-resource-num&gt;https://doi.org/10.1111/j.1747-0080.2011.01572.x&lt;/electronic-resource-num&gt;&lt;access-date&gt;2021/01/17&lt;/access-date&gt;&lt;/record&gt;&lt;/Cite&gt;&lt;/EndNote&gt;</w:instrText>
      </w:r>
      <w:r>
        <w:fldChar w:fldCharType="separate"/>
      </w:r>
      <w:r w:rsidR="002C4D8C" w:rsidRPr="002C4D8C">
        <w:rPr>
          <w:noProof/>
          <w:vertAlign w:val="superscript"/>
        </w:rPr>
        <w:t>55</w:t>
      </w:r>
      <w:r>
        <w:fldChar w:fldCharType="end"/>
      </w:r>
      <w:r>
        <w:t xml:space="preserve"> </w:t>
      </w:r>
    </w:p>
    <w:p w14:paraId="765367C8" w14:textId="0976E1CC" w:rsidR="00F25D82" w:rsidRPr="001F4957" w:rsidRDefault="00F25D82" w:rsidP="00F25D82">
      <w:r w:rsidRPr="001F4957">
        <w:t>Malnutrition increase</w:t>
      </w:r>
      <w:r w:rsidR="00C37366">
        <w:t>s</w:t>
      </w:r>
      <w:r w:rsidRPr="001F4957">
        <w:t xml:space="preserve"> the risk of falls, pressure injuries, hospital admissions and mortality. As a result, costs increase across the aged care sector and the broader healthcare system. </w:t>
      </w:r>
      <w:r w:rsidR="00057299">
        <w:t>B</w:t>
      </w:r>
      <w:r w:rsidRPr="001F4957">
        <w:t>arriers to identifying and treating malnutrition in aged care include lack of knowledge and awareness, the inability of care staff to identify malnutrition, and eating environments that are rushed and task-focused.</w:t>
      </w:r>
      <w:r>
        <w:fldChar w:fldCharType="begin">
          <w:fldData xml:space="preserve">PEVuZE5vdGU+PENpdGU+PEF1dGhvcj5BZ2Fyd2FsPC9BdXRob3I+PFllYXI+MjAxNjwvWWVhcj48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</w:fldData>
        </w:fldChar>
      </w:r>
      <w:r w:rsidR="002C4D8C">
        <w:instrText xml:space="preserve"> ADDIN EN.CITE </w:instrText>
      </w:r>
      <w:r w:rsidR="002C4D8C">
        <w:fldChar w:fldCharType="begin">
          <w:fldData xml:space="preserve">PEVuZE5vdGU+PENpdGU+PEF1dGhvcj5BZ2Fyd2FsPC9BdXRob3I+PFllYXI+MjAxNjwvWWVhcj48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</w:fldData>
        </w:fldChar>
      </w:r>
      <w:r w:rsidR="002C4D8C">
        <w:instrText xml:space="preserve"> ADDIN EN.CITE.DATA </w:instrText>
      </w:r>
      <w:r w:rsidR="002C4D8C">
        <w:fldChar w:fldCharType="end"/>
      </w:r>
      <w:r>
        <w:fldChar w:fldCharType="separate"/>
      </w:r>
      <w:r w:rsidR="002C4D8C" w:rsidRPr="002C4D8C">
        <w:rPr>
          <w:noProof/>
          <w:vertAlign w:val="superscript"/>
        </w:rPr>
        <w:t>56</w:t>
      </w:r>
      <w:r>
        <w:fldChar w:fldCharType="end"/>
      </w:r>
    </w:p>
    <w:p w14:paraId="78C16BA6" w14:textId="73B316A3" w:rsidR="00132737" w:rsidRDefault="00F25D82" w:rsidP="00F25D82">
      <w:r>
        <w:t>I</w:t>
      </w:r>
      <w:r w:rsidRPr="00D15C69">
        <w:t>t vital for malnutrition screening to become embedded in the admission process for aged care services</w:t>
      </w:r>
      <w:r>
        <w:t>, and for this to be supported by adequate funding</w:t>
      </w:r>
      <w:r w:rsidRPr="00D15C69">
        <w:t xml:space="preserve">. Results of quarterly re-screens of nutrition status must become the </w:t>
      </w:r>
      <w:r w:rsidRPr="00FE29F2">
        <w:t xml:space="preserve">mandatory nutrition criteria and replace mandatory reporting on unintentional weight loss. Mandatory malnutrition screening with nutrition management by Accredited Practising Dietitians using a food-first approach </w:t>
      </w:r>
      <w:r w:rsidR="00632E12" w:rsidRPr="00FE29F2">
        <w:t>(</w:t>
      </w:r>
      <w:r w:rsidR="003C03D2" w:rsidRPr="00FE29F2">
        <w:t>i</w:t>
      </w:r>
      <w:r w:rsidR="00632E12" w:rsidRPr="00FE29F2">
        <w:t>e</w:t>
      </w:r>
      <w:r w:rsidR="00D24A3F">
        <w:t xml:space="preserve"> </w:t>
      </w:r>
      <w:r w:rsidR="00DB27E1">
        <w:t>f</w:t>
      </w:r>
      <w:r w:rsidR="00D24A3F">
        <w:t xml:space="preserve">ood before </w:t>
      </w:r>
      <w:r w:rsidR="005E5E0C">
        <w:t>nutrition supplement</w:t>
      </w:r>
      <w:r w:rsidR="00AE7FAC">
        <w:t xml:space="preserve"> powders</w:t>
      </w:r>
      <w:r w:rsidR="00C53F45">
        <w:t xml:space="preserve"> and liquids) </w:t>
      </w:r>
      <w:r w:rsidRPr="00D15C69">
        <w:t>will improve the quality of life for aged care consumers and could provide more than $</w:t>
      </w:r>
      <w:r>
        <w:t>8</w:t>
      </w:r>
      <w:r w:rsidRPr="00D15C69">
        <w:t>0 million in savings</w:t>
      </w:r>
      <w:r w:rsidR="0097727A">
        <w:t>.</w:t>
      </w:r>
      <w:r>
        <w:fldChar w:fldCharType="begin"/>
      </w:r>
      <w:r w:rsidR="002C4D8C">
        <w:instrText xml:space="preserve"> ADDIN EN.CITE &lt;EndNote&gt;&lt;Cite&gt;&lt;Author&gt;Dietitians Australia&lt;/Author&gt;&lt;Year&gt;2020&lt;/Year&gt;&lt;RecNum&gt;68&lt;/RecNum&gt;&lt;DisplayText&gt;&lt;style face="superscript"&gt;51&lt;/style&gt;&lt;/DisplayText&gt;&lt;record&gt;&lt;rec-number&gt;68&lt;/rec-number&gt;&lt;foreign-keys&gt;&lt;key app="EN" db-id="f0sd9s95y9vftgeaz0rx5w2tztaza5a5dv52" timestamp="1610940756"&gt;68&lt;/key&gt;&lt;/foreign-keys&gt;&lt;ref-type name="Web Page"&gt;12&lt;/ref-type&gt;&lt;contributors&gt;&lt;authors&gt;&lt;author&gt;Dietitians Australia,&lt;/author&gt;&lt;/authors&gt;&lt;/contributors&gt;&lt;titles&gt;&lt;title&gt;Malnutrition in Aged Care&lt;/title&gt;&lt;/titles&gt;&lt;dates&gt;&lt;year&gt;2020&lt;/year&gt;&lt;/dates&gt;&lt;pub-location&gt;Canberra&lt;/pub-location&gt;&lt;publisher&gt;Dietitians Australia&lt;/publisher&gt;&lt;urls&gt;&lt;related-urls&gt;&lt;url&gt;https://dietitiansaustralia.org.au/voice-of-daa/advocacy/position-statements/&lt;/url&gt;&lt;/related-urls&gt;&lt;/urls&gt;&lt;/record&gt;&lt;/Cite&gt;&lt;/EndNote&gt;</w:instrText>
      </w:r>
      <w:r>
        <w:fldChar w:fldCharType="separate"/>
      </w:r>
      <w:r w:rsidR="002C4D8C" w:rsidRPr="002C4D8C">
        <w:rPr>
          <w:noProof/>
          <w:vertAlign w:val="superscript"/>
        </w:rPr>
        <w:t>51</w:t>
      </w:r>
      <w:r>
        <w:fldChar w:fldCharType="end"/>
      </w:r>
      <w:r>
        <w:t xml:space="preserve"> </w:t>
      </w:r>
    </w:p>
    <w:p w14:paraId="120914E3" w14:textId="77777777" w:rsidR="00132737" w:rsidRDefault="00132737">
      <w:pPr>
        <w:suppressAutoHyphens w:val="0"/>
      </w:pPr>
      <w:r>
        <w:br w:type="page"/>
      </w:r>
    </w:p>
    <w:p w14:paraId="66297AD8" w14:textId="73EEEFB5" w:rsidR="00263F8C" w:rsidRDefault="00263F8C" w:rsidP="00682E7D">
      <w:pPr>
        <w:pStyle w:val="Heading3"/>
      </w:pPr>
      <w:bookmarkStart w:id="43" w:name="_Provide_funding_to"/>
      <w:bookmarkStart w:id="44" w:name="_Toc62216523"/>
      <w:bookmarkEnd w:id="43"/>
      <w:r>
        <w:t>P</w:t>
      </w:r>
      <w:r w:rsidRPr="0082655B">
        <w:t>rovide funding to approved providers of residential aged care, adding to the base amount for the ‘Basic Daily Fee’ by $10 per resident per day</w:t>
      </w:r>
      <w:r>
        <w:t>.</w:t>
      </w:r>
      <w:bookmarkEnd w:id="44"/>
      <w:r>
        <w:t xml:space="preserve"> </w:t>
      </w:r>
    </w:p>
    <w:p w14:paraId="605AAAFA" w14:textId="77777777" w:rsidR="00263F8C" w:rsidRDefault="00263F8C" w:rsidP="00263F8C">
      <w:pPr>
        <w:pStyle w:val="Heading4"/>
      </w:pPr>
      <w:r>
        <w:t xml:space="preserve">Cost </w:t>
      </w:r>
    </w:p>
    <w:p w14:paraId="115E11FD" w14:textId="77777777" w:rsidR="00263F8C" w:rsidRDefault="00263F8C" w:rsidP="00263F8C">
      <w:pPr>
        <w:pStyle w:val="Bullet1"/>
      </w:pPr>
      <w:r>
        <w:t>$2.07 million for 207,000 consumers</w:t>
      </w:r>
    </w:p>
    <w:p w14:paraId="60E4D03B" w14:textId="77777777" w:rsidR="00263F8C" w:rsidRPr="00ED7BD6" w:rsidRDefault="00263F8C" w:rsidP="00263F8C">
      <w:pPr>
        <w:pStyle w:val="Heading4"/>
      </w:pPr>
      <w:r>
        <w:t>Benefit</w:t>
      </w:r>
    </w:p>
    <w:p w14:paraId="45153F8D" w14:textId="10C8CE96" w:rsidR="00263F8C" w:rsidRDefault="00263F8C" w:rsidP="00263F8C">
      <w:pPr>
        <w:pStyle w:val="Bullet1"/>
      </w:pPr>
      <w:r>
        <w:t>$224 million saved in oral nutrition supplements, wound care and hospital admissions</w:t>
      </w:r>
      <w:r w:rsidR="002B1FF0">
        <w:fldChar w:fldCharType="begin"/>
      </w:r>
      <w:r w:rsidR="002C4D8C">
        <w:instrText xml:space="preserve"> ADDIN EN.CITE &lt;EndNote&gt;&lt;Cite&gt;&lt;Author&gt;Dietitians Australia&lt;/Author&gt;&lt;Year&gt;2020&lt;/Year&gt;&lt;RecNum&gt;68&lt;/RecNum&gt;&lt;DisplayText&gt;&lt;style face="superscript"&gt;51&lt;/style&gt;&lt;/DisplayText&gt;&lt;record&gt;&lt;rec-number&gt;68&lt;/rec-number&gt;&lt;foreign-keys&gt;&lt;key app="EN" db-id="f0sd9s95y9vftgeaz0rx5w2tztaza5a5dv52" timestamp="1610940756"&gt;68&lt;/key&gt;&lt;/foreign-keys&gt;&lt;ref-type name="Web Page"&gt;12&lt;/ref-type&gt;&lt;contributors&gt;&lt;authors&gt;&lt;author&gt;Dietitians Australia,&lt;/author&gt;&lt;/authors&gt;&lt;/contributors&gt;&lt;titles&gt;&lt;title&gt;Malnutrition in Aged Care&lt;/title&gt;&lt;/titles&gt;&lt;dates&gt;&lt;year&gt;2020&lt;/year&gt;&lt;/dates&gt;&lt;pub-location&gt;Canberra&lt;/pub-location&gt;&lt;publisher&gt;Dietitians Australia&lt;/publisher&gt;&lt;urls&gt;&lt;related-urls&gt;&lt;url&gt;https://dietitiansaustralia.org.au/voice-of-daa/advocacy/position-statements/&lt;/url&gt;&lt;/related-urls&gt;&lt;/urls&gt;&lt;/record&gt;&lt;/Cite&gt;&lt;/EndNote&gt;</w:instrText>
      </w:r>
      <w:r w:rsidR="002B1FF0">
        <w:fldChar w:fldCharType="separate"/>
      </w:r>
      <w:r w:rsidR="002C4D8C" w:rsidRPr="002C4D8C">
        <w:rPr>
          <w:noProof/>
          <w:vertAlign w:val="superscript"/>
        </w:rPr>
        <w:t>51</w:t>
      </w:r>
      <w:r w:rsidR="002B1FF0">
        <w:fldChar w:fldCharType="end"/>
      </w:r>
      <w:r>
        <w:t xml:space="preserve"> </w:t>
      </w:r>
    </w:p>
    <w:p w14:paraId="5B33CF13" w14:textId="77777777" w:rsidR="00263F8C" w:rsidRPr="00B63686" w:rsidRDefault="00263F8C" w:rsidP="00263F8C">
      <w:pPr>
        <w:pStyle w:val="Bullet1"/>
      </w:pPr>
      <w:r>
        <w:t xml:space="preserve">Further savings in quality of life for residents </w:t>
      </w:r>
    </w:p>
    <w:p w14:paraId="6D9BF759" w14:textId="77777777" w:rsidR="00263F8C" w:rsidRDefault="00263F8C" w:rsidP="00263F8C">
      <w:pPr>
        <w:pStyle w:val="Heading4"/>
      </w:pPr>
      <w:r>
        <w:t xml:space="preserve">Background </w:t>
      </w:r>
    </w:p>
    <w:p w14:paraId="5702F59F" w14:textId="61795794" w:rsidR="00990CF3" w:rsidRPr="006A6B48" w:rsidRDefault="009620D6" w:rsidP="00263F8C">
      <w:r>
        <w:t>A</w:t>
      </w:r>
      <w:r w:rsidR="00263F8C">
        <w:t>ccess</w:t>
      </w:r>
      <w:r w:rsidR="00263F8C" w:rsidRPr="00EC1811">
        <w:t xml:space="preserve"> to adequate food is a human righ</w:t>
      </w:r>
      <w:r w:rsidR="00263F8C">
        <w:t>t</w:t>
      </w:r>
      <w:r w:rsidR="00263F8C">
        <w:fldChar w:fldCharType="begin"/>
      </w:r>
      <w:r w:rsidR="002C4D8C">
        <w:instrText xml:space="preserve"> ADDIN EN.CITE &lt;EndNote&gt;&lt;Cite&gt;&lt;Author&gt;United Nations General Assembly&lt;/Author&gt;&lt;Year&gt;1948&lt;/Year&gt;&lt;RecNum&gt;67&lt;/RecNum&gt;&lt;DisplayText&gt;&lt;style face="superscript"&gt;57&lt;/style&gt;&lt;/DisplayText&gt;&lt;record&gt;&lt;rec-number&gt;67&lt;/rec-number&gt;&lt;foreign-keys&gt;&lt;key app="EN" db-id="f0sd9s95y9vftgeaz0rx5w2tztaza5a5dv52" timestamp="1610938002"&gt;67&lt;/key&gt;&lt;/foreign-keys&gt;&lt;ref-type name="Government Document"&gt;46&lt;/ref-type&gt;&lt;contributors&gt;&lt;authors&gt;&lt;author&gt;United Nations General Assembly,&lt;/author&gt;&lt;/authors&gt;&lt;/contributors&gt;&lt;titles&gt;&lt;title&gt;Universal Declaration of Human Rights&lt;/title&gt;&lt;/titles&gt;&lt;dates&gt;&lt;year&gt;1948&lt;/year&gt;&lt;/dates&gt;&lt;urls&gt;&lt;related-urls&gt;&lt;url&gt;https://www.un.org/en/universal-declaration-human-rights/&lt;/url&gt;&lt;/related-urls&gt;&lt;/urls&gt;&lt;/record&gt;&lt;/Cite&gt;&lt;/EndNote&gt;</w:instrText>
      </w:r>
      <w:r w:rsidR="00263F8C">
        <w:fldChar w:fldCharType="separate"/>
      </w:r>
      <w:r w:rsidR="002C4D8C" w:rsidRPr="002C4D8C">
        <w:rPr>
          <w:noProof/>
          <w:vertAlign w:val="superscript"/>
        </w:rPr>
        <w:t>57</w:t>
      </w:r>
      <w:r w:rsidR="00263F8C">
        <w:fldChar w:fldCharType="end"/>
      </w:r>
      <w:r w:rsidR="00263F8C">
        <w:t xml:space="preserve"> </w:t>
      </w:r>
      <w:r w:rsidR="00263F8C" w:rsidRPr="00EC1811">
        <w:t xml:space="preserve">and is essential for the physical, mental, social and emotional wellbeing of older Australians. Inadequate government and organisational support are contributing to an unacceptably high prevalence of malnutrition amongst </w:t>
      </w:r>
      <w:r w:rsidR="00263F8C">
        <w:t>older Australian</w:t>
      </w:r>
      <w:r w:rsidR="009A44D3">
        <w:t>s</w:t>
      </w:r>
      <w:r w:rsidR="00263F8C">
        <w:t xml:space="preserve">. The current average spend of </w:t>
      </w:r>
      <w:r w:rsidR="00263F8C" w:rsidRPr="00C51380">
        <w:rPr>
          <w:rFonts w:cstheme="minorHAnsi"/>
        </w:rPr>
        <w:t>$6.08 per aged care resident per day,</w:t>
      </w:r>
      <w:r w:rsidR="00263F8C">
        <w:fldChar w:fldCharType="begin"/>
      </w:r>
      <w:r w:rsidR="002C4D8C">
        <w:instrText xml:space="preserve"> ADDIN EN.CITE &lt;EndNote&gt;&lt;Cite&gt;&lt;Author&gt;Hugo&lt;/Author&gt;&lt;Year&gt;2018&lt;/Year&gt;&lt;RecNum&gt;66&lt;/RecNum&gt;&lt;DisplayText&gt;&lt;style face="superscript"&gt;58&lt;/style&gt;&lt;/DisplayText&gt;&lt;record&gt;&lt;rec-number&gt;66&lt;/rec-number&gt;&lt;foreign-keys&gt;&lt;key app="EN" db-id="f0sd9s95y9vftgeaz0rx5w2tztaza5a5dv52" timestamp="1610937615"&gt;66&lt;/key&gt;&lt;/foreign-keys&gt;&lt;ref-type name="Journal Article"&gt;17&lt;/ref-type&gt;&lt;contributors&gt;&lt;authors&gt;&lt;author&gt;Hugo, Cherie&lt;/author&gt;&lt;author&gt;Isenring, Elisabeth&lt;/author&gt;&lt;author&gt;Sinclair, David&lt;/author&gt;&lt;author&gt;Agarwal, Ekta&lt;/author&gt;&lt;/authors&gt;&lt;/contributors&gt;&lt;titles&gt;&lt;title&gt;What does it cost to feed aged care residents in Australia?&lt;/title&gt;&lt;secondary-title&gt;Nutrition &amp;amp; Dietetics&lt;/secondary-title&gt;&lt;/titles&gt;&lt;periodical&gt;&lt;full-title&gt;Nutrition &amp;amp; Dietetics&lt;/full-title&gt;&lt;/periodical&gt;&lt;pages&gt;6-10&lt;/pages&gt;&lt;volume&gt;75&lt;/volume&gt;&lt;number&gt;1&lt;/number&gt;&lt;keywords&gt;&lt;keyword&gt;aged&lt;/keyword&gt;&lt;keyword&gt;budgets&lt;/keyword&gt;&lt;keyword&gt;malnutrition&lt;/keyword&gt;&lt;keyword&gt;nursing homes&lt;/keyword&gt;&lt;/keywords&gt;&lt;dates&gt;&lt;year&gt;2018&lt;/year&gt;&lt;pub-dates&gt;&lt;date&gt;2018/02/01&lt;/date&gt;&lt;/pub-dates&gt;&lt;/dates&gt;&lt;publisher&gt;John Wiley &amp;amp; Sons, Ltd&lt;/publisher&gt;&lt;isbn&gt;1446-6368&lt;/isbn&gt;&lt;work-type&gt;https://doi.org/10.1111/1747-0080.12368&lt;/work-type&gt;&lt;urls&gt;&lt;related-urls&gt;&lt;url&gt;https://doi.org/10.1111/1747-0080.12368&lt;/url&gt;&lt;/related-urls&gt;&lt;/urls&gt;&lt;electronic-resource-num&gt;https://doi.org/10.1111/1747-0080.12368&lt;/electronic-resource-num&gt;&lt;access-date&gt;2021/01/17&lt;/access-date&gt;&lt;/record&gt;&lt;/Cite&gt;&lt;/EndNote&gt;</w:instrText>
      </w:r>
      <w:r w:rsidR="00263F8C">
        <w:fldChar w:fldCharType="separate"/>
      </w:r>
      <w:r w:rsidR="002C4D8C" w:rsidRPr="002C4D8C">
        <w:rPr>
          <w:noProof/>
          <w:vertAlign w:val="superscript"/>
        </w:rPr>
        <w:t>58</w:t>
      </w:r>
      <w:r w:rsidR="00263F8C">
        <w:fldChar w:fldCharType="end"/>
      </w:r>
      <w:r w:rsidR="00263F8C" w:rsidRPr="00C51380">
        <w:rPr>
          <w:rFonts w:cstheme="minorHAnsi"/>
        </w:rPr>
        <w:t xml:space="preserve"> is grossly insufficient to meet the dietary needs of elderly consumers</w:t>
      </w:r>
      <w:r w:rsidR="00263F8C">
        <w:rPr>
          <w:rFonts w:cstheme="minorHAnsi"/>
        </w:rPr>
        <w:t>.</w:t>
      </w:r>
      <w:r w:rsidR="00263F8C" w:rsidRPr="00EC1811">
        <w:t xml:space="preserve"> The lack of enjoyable nutritious food </w:t>
      </w:r>
      <w:r w:rsidR="00861DC3">
        <w:t>in a social environment</w:t>
      </w:r>
      <w:r w:rsidR="002541E2">
        <w:t xml:space="preserve"> </w:t>
      </w:r>
      <w:r w:rsidR="00263F8C" w:rsidRPr="00EC1811">
        <w:t>is a key factor in poor intake</w:t>
      </w:r>
      <w:r w:rsidR="00263F8C">
        <w:t>, leading to malnutrition, which is indicative of</w:t>
      </w:r>
      <w:r w:rsidR="00263F8C" w:rsidRPr="00EC1811">
        <w:t xml:space="preserve"> elder abuse by neglect or omission.</w:t>
      </w:r>
      <w:r w:rsidR="00990CF3">
        <w:t xml:space="preserve"> Increasing the </w:t>
      </w:r>
      <w:r w:rsidR="00F30F92">
        <w:t xml:space="preserve">Basic Daily Fee by $10 per </w:t>
      </w:r>
      <w:r w:rsidR="00361FF0">
        <w:t>resident per day will support residential aged care facilities to provide enjoyable nutritious food</w:t>
      </w:r>
      <w:r w:rsidR="00A741FD">
        <w:t xml:space="preserve"> in an enjoyable environment</w:t>
      </w:r>
      <w:r w:rsidR="003B7375">
        <w:t>, so older Australians can experience</w:t>
      </w:r>
      <w:r w:rsidR="007B5555">
        <w:t xml:space="preserve"> a</w:t>
      </w:r>
      <w:r w:rsidR="000A6158">
        <w:t xml:space="preserve"> g</w:t>
      </w:r>
      <w:r w:rsidR="000A0C05">
        <w:t xml:space="preserve">ood quality of life. </w:t>
      </w:r>
    </w:p>
    <w:p w14:paraId="7A6A426D" w14:textId="77777777" w:rsidR="0093130D" w:rsidRPr="0093130D" w:rsidRDefault="0093130D" w:rsidP="0093130D"/>
    <w:p w14:paraId="0BBF869F" w14:textId="77777777" w:rsidR="000E3608" w:rsidRDefault="000E3608">
      <w:pPr>
        <w:suppressAutoHyphens w:val="0"/>
        <w:rPr>
          <w:rFonts w:asciiTheme="majorHAnsi" w:eastAsiaTheme="majorEastAsia" w:hAnsiTheme="majorHAnsi" w:cstheme="majorBidi"/>
          <w:b/>
          <w:sz w:val="28"/>
          <w:szCs w:val="26"/>
        </w:rPr>
      </w:pPr>
      <w:bookmarkStart w:id="45" w:name="_Toc62216524"/>
      <w:r>
        <w:br w:type="page"/>
      </w:r>
    </w:p>
    <w:p w14:paraId="2AB2E276" w14:textId="0DC2F862" w:rsidR="00EC1900" w:rsidRDefault="00EC1900" w:rsidP="00EC1900">
      <w:pPr>
        <w:pStyle w:val="Heading2"/>
      </w:pPr>
      <w:r>
        <w:t>Regional, rural and remote health care</w:t>
      </w:r>
      <w:bookmarkEnd w:id="45"/>
    </w:p>
    <w:p w14:paraId="6E5DB9A8" w14:textId="59EBA9B5" w:rsidR="00A639F6" w:rsidRPr="00B65DE6" w:rsidRDefault="00A639F6" w:rsidP="00686AFD">
      <w:pPr>
        <w:pStyle w:val="Heading3"/>
      </w:pPr>
      <w:bookmarkStart w:id="46" w:name="_Ensure_regional_communications"/>
      <w:bookmarkStart w:id="47" w:name="_Toc62216525"/>
      <w:bookmarkEnd w:id="46"/>
      <w:r w:rsidRPr="00B65DE6">
        <w:t>Ensure regional communications infrastructure can support telehealth for greater healthcare access.</w:t>
      </w:r>
      <w:bookmarkEnd w:id="47"/>
      <w:r w:rsidRPr="00B65DE6">
        <w:t xml:space="preserve"> </w:t>
      </w:r>
    </w:p>
    <w:p w14:paraId="6591D6AE" w14:textId="77777777" w:rsidR="00B91DED" w:rsidRDefault="00B91DED" w:rsidP="00B91DED">
      <w:pPr>
        <w:pStyle w:val="Heading4"/>
      </w:pPr>
      <w:r>
        <w:t>Cost</w:t>
      </w:r>
    </w:p>
    <w:p w14:paraId="26E5AD99" w14:textId="6F891CF7" w:rsidR="00B91DED" w:rsidRPr="00E20356" w:rsidRDefault="003E2CD0" w:rsidP="00B91DED">
      <w:pPr>
        <w:pStyle w:val="Bullet1"/>
      </w:pPr>
      <w:r w:rsidRPr="00E20356">
        <w:t>Scoping needed</w:t>
      </w:r>
    </w:p>
    <w:p w14:paraId="23F87F4F" w14:textId="49265EC8" w:rsidR="006D38F7" w:rsidRDefault="006D38F7" w:rsidP="006D38F7">
      <w:pPr>
        <w:pStyle w:val="Heading4"/>
      </w:pPr>
      <w:r>
        <w:t xml:space="preserve">Benefits </w:t>
      </w:r>
    </w:p>
    <w:p w14:paraId="600F0B9A" w14:textId="106549B6" w:rsidR="006D38F7" w:rsidRDefault="006D38F7" w:rsidP="009779AF">
      <w:pPr>
        <w:pStyle w:val="Bullet1"/>
      </w:pPr>
      <w:r>
        <w:t>Improved access to health services via telehealth, for people living in regional, rural and remote Australia.</w:t>
      </w:r>
      <w:r w:rsidR="001F4A3F">
        <w:fldChar w:fldCharType="begin">
          <w:fldData xml:space="preserve">PEVuZE5vdGU+PENpdGU+PEF1dGhvcj5QcmllZ2VyPC9BdXRob3I+PFllYXI+MjAxNTwvWWVhcj48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</w:fldData>
        </w:fldChar>
      </w:r>
      <w:r w:rsidR="002C4D8C">
        <w:instrText xml:space="preserve"> ADDIN EN.CITE </w:instrText>
      </w:r>
      <w:r w:rsidR="002C4D8C">
        <w:fldChar w:fldCharType="begin">
          <w:fldData xml:space="preserve">PEVuZE5vdGU+PENpdGU+PEF1dGhvcj5QcmllZ2VyPC9BdXRob3I+PFllYXI+MjAxNTwvWWVhcj48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</w:fldData>
        </w:fldChar>
      </w:r>
      <w:r w:rsidR="002C4D8C">
        <w:instrText xml:space="preserve"> ADDIN EN.CITE.DATA </w:instrText>
      </w:r>
      <w:r w:rsidR="002C4D8C">
        <w:fldChar w:fldCharType="end"/>
      </w:r>
      <w:r w:rsidR="001F4A3F">
        <w:fldChar w:fldCharType="separate"/>
      </w:r>
      <w:r w:rsidR="002C4D8C" w:rsidRPr="002C4D8C">
        <w:rPr>
          <w:noProof/>
          <w:vertAlign w:val="superscript"/>
        </w:rPr>
        <w:t>59, 60</w:t>
      </w:r>
      <w:r w:rsidR="001F4A3F">
        <w:fldChar w:fldCharType="end"/>
      </w:r>
    </w:p>
    <w:p w14:paraId="32418607" w14:textId="16BF8B65" w:rsidR="00864A28" w:rsidRDefault="00864A28" w:rsidP="009779AF">
      <w:pPr>
        <w:pStyle w:val="Bullet1"/>
      </w:pPr>
      <w:r>
        <w:t>Increased utilisation of early-intervention and preventive allied health care to reduce future and ongoing health costs.</w:t>
      </w:r>
    </w:p>
    <w:p w14:paraId="37FB21A3" w14:textId="322E5458" w:rsidR="00593505" w:rsidRDefault="00593505" w:rsidP="00593505">
      <w:pPr>
        <w:pStyle w:val="Bullet1"/>
      </w:pPr>
      <w:r>
        <w:t xml:space="preserve">Better health outcomes for people living in regional, </w:t>
      </w:r>
      <w:r w:rsidRPr="00AC4AE1">
        <w:t>rural and remote</w:t>
      </w:r>
      <w:r>
        <w:t xml:space="preserve"> Australia.</w:t>
      </w:r>
      <w:r w:rsidR="00937C87">
        <w:fldChar w:fldCharType="begin">
          <w:fldData xml:space="preserve">PEVuZE5vdGU+PENpdGU+PEF1dGhvcj5QYXJrPC9BdXRob3I+PFllYXI+MjAxNzwvWWVhcj48UmVj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</w:fldData>
        </w:fldChar>
      </w:r>
      <w:r w:rsidR="002C4D8C">
        <w:instrText xml:space="preserve"> ADDIN EN.CITE </w:instrText>
      </w:r>
      <w:r w:rsidR="002C4D8C">
        <w:fldChar w:fldCharType="begin">
          <w:fldData xml:space="preserve">PEVuZE5vdGU+PENpdGU+PEF1dGhvcj5QYXJrPC9BdXRob3I+PFllYXI+MjAxNzwvWWVhcj48UmVj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</w:fldData>
        </w:fldChar>
      </w:r>
      <w:r w:rsidR="002C4D8C">
        <w:instrText xml:space="preserve"> ADDIN EN.CITE.DATA </w:instrText>
      </w:r>
      <w:r w:rsidR="002C4D8C">
        <w:fldChar w:fldCharType="end"/>
      </w:r>
      <w:r w:rsidR="00937C87">
        <w:fldChar w:fldCharType="separate"/>
      </w:r>
      <w:r w:rsidR="002C4D8C" w:rsidRPr="002C4D8C">
        <w:rPr>
          <w:noProof/>
          <w:vertAlign w:val="superscript"/>
        </w:rPr>
        <w:t>61, 62</w:t>
      </w:r>
      <w:r w:rsidR="00937C87">
        <w:fldChar w:fldCharType="end"/>
      </w:r>
      <w:r>
        <w:t xml:space="preserve"> </w:t>
      </w:r>
    </w:p>
    <w:p w14:paraId="61775465" w14:textId="77777777" w:rsidR="00F31F4D" w:rsidRDefault="00F31F4D" w:rsidP="00F31F4D">
      <w:pPr>
        <w:pStyle w:val="Heading4"/>
      </w:pPr>
      <w:r>
        <w:t xml:space="preserve">Background </w:t>
      </w:r>
    </w:p>
    <w:p w14:paraId="1A76A417" w14:textId="1434E473" w:rsidR="0064597D" w:rsidRDefault="00DE1B3D" w:rsidP="00C57E78">
      <w:bookmarkStart w:id="48" w:name="_Reintroduce_scholarships_for"/>
      <w:bookmarkStart w:id="49" w:name="_Toc62216526"/>
      <w:bookmarkEnd w:id="48"/>
      <w:r>
        <w:t>Tenuous a</w:t>
      </w:r>
      <w:r w:rsidR="00934CF1">
        <w:t xml:space="preserve">ccess </w:t>
      </w:r>
      <w:r>
        <w:t xml:space="preserve">to healthcare </w:t>
      </w:r>
      <w:r w:rsidR="00B30296">
        <w:t>in regional, rural and remote Australia</w:t>
      </w:r>
      <w:r>
        <w:t xml:space="preserve"> has</w:t>
      </w:r>
      <w:r w:rsidR="00AF31F6">
        <w:t xml:space="preserve"> been a sore reality</w:t>
      </w:r>
      <w:r w:rsidR="00576DCE">
        <w:t xml:space="preserve"> given a spotlight </w:t>
      </w:r>
      <w:r w:rsidR="000734AB">
        <w:t xml:space="preserve">during the COVID-19 pandemic. </w:t>
      </w:r>
      <w:r w:rsidR="00C13F2C">
        <w:t xml:space="preserve">Restrictions on movement </w:t>
      </w:r>
      <w:r w:rsidR="00D41B93">
        <w:t>of health professionals</w:t>
      </w:r>
      <w:r w:rsidR="001C4FD5">
        <w:t xml:space="preserve"> and </w:t>
      </w:r>
      <w:r w:rsidR="007F2C4F">
        <w:t xml:space="preserve">people </w:t>
      </w:r>
      <w:r w:rsidR="000B02EC">
        <w:t xml:space="preserve">seeking </w:t>
      </w:r>
      <w:r w:rsidR="00DF5556">
        <w:t xml:space="preserve">care </w:t>
      </w:r>
      <w:r w:rsidR="00F03319">
        <w:t xml:space="preserve">has placed great strains on </w:t>
      </w:r>
      <w:r w:rsidR="002E4ED3">
        <w:t>regional health</w:t>
      </w:r>
      <w:r w:rsidR="00166594">
        <w:t xml:space="preserve"> </w:t>
      </w:r>
      <w:r w:rsidR="002E4ED3">
        <w:t>care</w:t>
      </w:r>
      <w:r w:rsidR="00E80044">
        <w:t xml:space="preserve"> and impacted the </w:t>
      </w:r>
      <w:r w:rsidR="001C0F8D">
        <w:t xml:space="preserve">wellbeing of thousands of Australians. </w:t>
      </w:r>
      <w:r w:rsidR="00907374">
        <w:t>Tel</w:t>
      </w:r>
      <w:r w:rsidR="003A6365">
        <w:t xml:space="preserve">ehealth has been a </w:t>
      </w:r>
      <w:r w:rsidR="00D00D82">
        <w:t xml:space="preserve">crucial lifeline in these times, </w:t>
      </w:r>
      <w:r w:rsidR="007F0414">
        <w:t xml:space="preserve">giving </w:t>
      </w:r>
      <w:r w:rsidR="003E753B">
        <w:t xml:space="preserve">Australians access to health </w:t>
      </w:r>
      <w:r w:rsidR="00D51A7A">
        <w:t xml:space="preserve">care that is lacking in their </w:t>
      </w:r>
      <w:r w:rsidR="009E616C">
        <w:t>region</w:t>
      </w:r>
      <w:r w:rsidR="00A82CAB">
        <w:t xml:space="preserve">. </w:t>
      </w:r>
      <w:r w:rsidR="00FC0C79">
        <w:t xml:space="preserve">However, </w:t>
      </w:r>
      <w:r w:rsidR="00477491">
        <w:t xml:space="preserve">rural and remote Australians </w:t>
      </w:r>
      <w:r w:rsidR="00E05DE1">
        <w:t>face barriers to even telehealth access, that city-dwellers often do not.</w:t>
      </w:r>
      <w:r w:rsidR="00021F26">
        <w:fldChar w:fldCharType="begin"/>
      </w:r>
      <w:r w:rsidR="002C4D8C">
        <w:instrText xml:space="preserve"> ADDIN EN.CITE &lt;EndNote&gt;&lt;Cite&gt;&lt;Author&gt;Park&lt;/Author&gt;&lt;Year&gt;2017&lt;/Year&gt;&lt;RecNum&gt;119&lt;/RecNum&gt;&lt;DisplayText&gt;&lt;style face="superscript"&gt;61&lt;/style&gt;&lt;/DisplayText&gt;&lt;record&gt;&lt;rec-number&gt;119&lt;/rec-number&gt;&lt;foreign-keys&gt;&lt;key app="EN" db-id="f0sd9s95y9vftgeaz0rx5w2tztaza5a5dv52" timestamp="1611880633"&gt;119&lt;/key&gt;&lt;/foreign-keys&gt;&lt;ref-type name="Journal Article"&gt;17&lt;/ref-type&gt;&lt;contributors&gt;&lt;authors&gt;&lt;author&gt;Park, Sora&lt;/author&gt;&lt;/authors&gt;&lt;/contributors&gt;&lt;titles&gt;&lt;title&gt;Digital inequalities in rural Australia: A double jeopardy of remoteness and social exclusion&lt;/title&gt;&lt;secondary-title&gt;Journal of Rural Studies&lt;/secondary-title&gt;&lt;/titles&gt;&lt;periodical&gt;&lt;full-title&gt;Journal of Rural Studies&lt;/full-title&gt;&lt;/periodical&gt;&lt;pages&gt;399-407&lt;/pages&gt;&lt;volume&gt;54&lt;/volume&gt;&lt;keywords&gt;&lt;keyword&gt;Rural ICT&lt;/keyword&gt;&lt;keyword&gt;Internet&lt;/keyword&gt;&lt;keyword&gt;Australia&lt;/keyword&gt;&lt;keyword&gt;Remoteness&lt;/keyword&gt;&lt;keyword&gt;Digital divide&lt;/keyword&gt;&lt;keyword&gt;Social exclusion&lt;/keyword&gt;&lt;/keywords&gt;&lt;dates&gt;&lt;year&gt;2017&lt;/year&gt;&lt;pub-dates&gt;&lt;date&gt;2017/08/01/&lt;/date&gt;&lt;/pub-dates&gt;&lt;/dates&gt;&lt;isbn&gt;0743-0167&lt;/isbn&gt;&lt;urls&gt;&lt;related-urls&gt;&lt;url&gt;http://www.sciencedirect.com/science/article/pii/S0743016715300693&lt;/url&gt;&lt;/related-urls&gt;&lt;/urls&gt;&lt;electronic-resource-num&gt;https://doi.org/10.1016/j.jrurstud.2015.12.018&lt;/electronic-resource-num&gt;&lt;/record&gt;&lt;/Cite&gt;&lt;/EndNote&gt;</w:instrText>
      </w:r>
      <w:r w:rsidR="00021F26">
        <w:fldChar w:fldCharType="separate"/>
      </w:r>
      <w:r w:rsidR="002C4D8C" w:rsidRPr="002C4D8C">
        <w:rPr>
          <w:noProof/>
          <w:vertAlign w:val="superscript"/>
        </w:rPr>
        <w:t>61</w:t>
      </w:r>
      <w:r w:rsidR="00021F26">
        <w:fldChar w:fldCharType="end"/>
      </w:r>
      <w:r w:rsidR="00E05DE1">
        <w:t xml:space="preserve"> </w:t>
      </w:r>
    </w:p>
    <w:p w14:paraId="2D9F5742" w14:textId="2A57570B" w:rsidR="00A02C0A" w:rsidRDefault="00257791" w:rsidP="00FE31E7">
      <w:r>
        <w:t xml:space="preserve">Rural and remote Australians </w:t>
      </w:r>
      <w:r w:rsidR="00905127">
        <w:t>face barriers related to service suitability, reliability and affordabilit</w:t>
      </w:r>
      <w:r w:rsidR="00A93563">
        <w:t>y</w:t>
      </w:r>
      <w:r w:rsidR="00905127">
        <w:t>,</w:t>
      </w:r>
      <w:r w:rsidR="00604170">
        <w:fldChar w:fldCharType="begin"/>
      </w:r>
      <w:r w:rsidR="002C4D8C">
        <w:instrText xml:space="preserve"> ADDIN EN.CITE &lt;EndNote&gt;&lt;Cite&gt;&lt;Author&gt;Park&lt;/Author&gt;&lt;Year&gt;2017&lt;/Year&gt;&lt;RecNum&gt;119&lt;/RecNum&gt;&lt;DisplayText&gt;&lt;style face="superscript"&gt;61&lt;/style&gt;&lt;/DisplayText&gt;&lt;record&gt;&lt;rec-number&gt;119&lt;/rec-number&gt;&lt;foreign-keys&gt;&lt;key app="EN" db-id="f0sd9s95y9vftgeaz0rx5w2tztaza5a5dv52" timestamp="1611880633"&gt;119&lt;/key&gt;&lt;/foreign-keys&gt;&lt;ref-type name="Journal Article"&gt;17&lt;/ref-type&gt;&lt;contributors&gt;&lt;authors&gt;&lt;author&gt;Park, Sora&lt;/author&gt;&lt;/authors&gt;&lt;/contributors&gt;&lt;titles&gt;&lt;title&gt;Digital inequalities in rural Australia: A double jeopardy of remoteness and social exclusion&lt;/title&gt;&lt;secondary-title&gt;Journal of Rural Studies&lt;/secondary-title&gt;&lt;/titles&gt;&lt;periodical&gt;&lt;full-title&gt;Journal of Rural Studies&lt;/full-title&gt;&lt;/periodical&gt;&lt;pages&gt;399-407&lt;/pages&gt;&lt;volume&gt;54&lt;/volume&gt;&lt;keywords&gt;&lt;keyword&gt;Rural ICT&lt;/keyword&gt;&lt;keyword&gt;Internet&lt;/keyword&gt;&lt;keyword&gt;Australia&lt;/keyword&gt;&lt;keyword&gt;Remoteness&lt;/keyword&gt;&lt;keyword&gt;Digital divide&lt;/keyword&gt;&lt;keyword&gt;Social exclusion&lt;/keyword&gt;&lt;/keywords&gt;&lt;dates&gt;&lt;year&gt;2017&lt;/year&gt;&lt;pub-dates&gt;&lt;date&gt;2017/08/01/&lt;/date&gt;&lt;/pub-dates&gt;&lt;/dates&gt;&lt;isbn&gt;0743-0167&lt;/isbn&gt;&lt;urls&gt;&lt;related-urls&gt;&lt;url&gt;http://www.sciencedirect.com/science/article/pii/S0743016715300693&lt;/url&gt;&lt;/related-urls&gt;&lt;/urls&gt;&lt;electronic-resource-num&gt;https://doi.org/10.1016/j.jrurstud.2015.12.018&lt;/electronic-resource-num&gt;&lt;/record&gt;&lt;/Cite&gt;&lt;/EndNote&gt;</w:instrText>
      </w:r>
      <w:r w:rsidR="00604170">
        <w:fldChar w:fldCharType="separate"/>
      </w:r>
      <w:r w:rsidR="002C4D8C" w:rsidRPr="002C4D8C">
        <w:rPr>
          <w:noProof/>
          <w:vertAlign w:val="superscript"/>
        </w:rPr>
        <w:t>61</w:t>
      </w:r>
      <w:r w:rsidR="00604170">
        <w:fldChar w:fldCharType="end"/>
      </w:r>
      <w:r w:rsidR="00905127">
        <w:t xml:space="preserve"> and </w:t>
      </w:r>
      <w:r>
        <w:t xml:space="preserve">are more reliant on out-dated </w:t>
      </w:r>
      <w:r w:rsidR="0049262A">
        <w:t>tele</w:t>
      </w:r>
      <w:r w:rsidR="00A806DC">
        <w:t xml:space="preserve">communications </w:t>
      </w:r>
      <w:r w:rsidR="004F6C4B">
        <w:t xml:space="preserve">technology </w:t>
      </w:r>
      <w:r w:rsidR="00D04C4A">
        <w:t xml:space="preserve">such as landline services delivered through the </w:t>
      </w:r>
      <w:r w:rsidR="006D1FEC">
        <w:t>copper wire network</w:t>
      </w:r>
      <w:r w:rsidR="009020CE">
        <w:t>.</w:t>
      </w:r>
      <w:r w:rsidR="00540330">
        <w:fldChar w:fldCharType="begin"/>
      </w:r>
      <w:r w:rsidR="002C4D8C">
        <w:instrText xml:space="preserve"> ADDIN EN.CITE &lt;EndNote&gt;&lt;Cite&gt;&lt;Author&gt;Productivity Commission&lt;/Author&gt;&lt;Year&gt;2017&lt;/Year&gt;&lt;RecNum&gt;122&lt;/RecNum&gt;&lt;DisplayText&gt;&lt;style face="superscript"&gt;63&lt;/style&gt;&lt;/DisplayText&gt;&lt;record&gt;&lt;rec-number&gt;122&lt;/rec-number&gt;&lt;foreign-keys&gt;&lt;key app="EN" db-id="f0sd9s95y9vftgeaz0rx5w2tztaza5a5dv52" timestamp="1611881525"&gt;122&lt;/key&gt;&lt;/foreign-keys&gt;&lt;ref-type name="Web Page"&gt;12&lt;/ref-type&gt;&lt;contributors&gt;&lt;authors&gt;&lt;author&gt;Productivity Commission,&lt;/author&gt;&lt;/authors&gt;&lt;/contributors&gt;&lt;titles&gt;&lt;title&gt;Telecommunications Universal Service Obligation: Inquiry Report&lt;/title&gt;&lt;/titles&gt;&lt;dates&gt;&lt;year&gt;2017&lt;/year&gt;&lt;/dates&gt;&lt;urls&gt;&lt;related-urls&gt;&lt;url&gt;https://www.pc.gov.au/inquiries/completed/telecommunications/report&lt;/url&gt;&lt;/related-urls&gt;&lt;/urls&gt;&lt;/record&gt;&lt;/Cite&gt;&lt;/EndNote&gt;</w:instrText>
      </w:r>
      <w:r w:rsidR="00540330">
        <w:fldChar w:fldCharType="separate"/>
      </w:r>
      <w:r w:rsidR="002C4D8C" w:rsidRPr="002C4D8C">
        <w:rPr>
          <w:noProof/>
          <w:vertAlign w:val="superscript"/>
        </w:rPr>
        <w:t>63</w:t>
      </w:r>
      <w:r w:rsidR="00540330">
        <w:fldChar w:fldCharType="end"/>
      </w:r>
      <w:r w:rsidR="006D1FEC">
        <w:t xml:space="preserve"> </w:t>
      </w:r>
      <w:r w:rsidR="00040B30">
        <w:t xml:space="preserve">This can </w:t>
      </w:r>
      <w:r w:rsidR="0084346A">
        <w:t xml:space="preserve">negatively </w:t>
      </w:r>
      <w:r w:rsidR="00040B30">
        <w:t xml:space="preserve">impact </w:t>
      </w:r>
      <w:r w:rsidR="00DC71FE">
        <w:t>telehealth services</w:t>
      </w:r>
      <w:r w:rsidR="004D0FC9">
        <w:t xml:space="preserve"> like video calls (eg Zoom, Coviu, WebEx)</w:t>
      </w:r>
      <w:r w:rsidR="00272618">
        <w:t xml:space="preserve"> and secure </w:t>
      </w:r>
      <w:r w:rsidR="00743992">
        <w:t>voice calls (eg WhatsApp</w:t>
      </w:r>
      <w:r w:rsidR="00482DFC">
        <w:t xml:space="preserve">, Telegram). </w:t>
      </w:r>
      <w:r w:rsidR="00FE31E7">
        <w:t xml:space="preserve">Initiatives in the United States and United Kingdom demonstrate that investment </w:t>
      </w:r>
      <w:r w:rsidR="000F6527">
        <w:t xml:space="preserve">in telecommunications infrastructure </w:t>
      </w:r>
      <w:r w:rsidR="00AE49CE">
        <w:t xml:space="preserve">in rural and remote </w:t>
      </w:r>
      <w:r w:rsidR="001B072D">
        <w:t>areas</w:t>
      </w:r>
      <w:r w:rsidR="00766C94">
        <w:t xml:space="preserve"> improves access to </w:t>
      </w:r>
      <w:r w:rsidR="00C35BCC">
        <w:t>health care</w:t>
      </w:r>
      <w:r w:rsidR="00793133">
        <w:t>.</w:t>
      </w:r>
      <w:r w:rsidR="009023EA">
        <w:fldChar w:fldCharType="begin">
          <w:fldData xml:space="preserve">PEVuZE5vdGU+PENpdGU+PEF1dGhvcj5Ub3duc2VuZDwvQXV0aG9yPjxZZWFyPjIwMTM8L1llYXI+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</w:fldData>
        </w:fldChar>
      </w:r>
      <w:r w:rsidR="002C4D8C">
        <w:instrText xml:space="preserve"> ADDIN EN.CITE </w:instrText>
      </w:r>
      <w:r w:rsidR="002C4D8C">
        <w:fldChar w:fldCharType="begin">
          <w:fldData xml:space="preserve">PEVuZE5vdGU+PENpdGU+PEF1dGhvcj5Ub3duc2VuZDwvQXV0aG9yPjxZZWFyPjIwMTM8L1llYXI+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</w:fldData>
        </w:fldChar>
      </w:r>
      <w:r w:rsidR="002C4D8C">
        <w:instrText xml:space="preserve"> ADDIN EN.CITE.DATA </w:instrText>
      </w:r>
      <w:r w:rsidR="002C4D8C">
        <w:fldChar w:fldCharType="end"/>
      </w:r>
      <w:r w:rsidR="009023EA">
        <w:fldChar w:fldCharType="separate"/>
      </w:r>
      <w:r w:rsidR="002C4D8C" w:rsidRPr="002C4D8C">
        <w:rPr>
          <w:noProof/>
          <w:vertAlign w:val="superscript"/>
        </w:rPr>
        <w:t>59, 60</w:t>
      </w:r>
      <w:r w:rsidR="009023EA">
        <w:fldChar w:fldCharType="end"/>
      </w:r>
      <w:r w:rsidR="00FE31E7">
        <w:t xml:space="preserve"> </w:t>
      </w:r>
    </w:p>
    <w:p w14:paraId="4BB6094C" w14:textId="77777777" w:rsidR="0012265C" w:rsidRDefault="0012265C">
      <w:pPr>
        <w:suppressAutoHyphens w:val="0"/>
      </w:pPr>
      <w:r>
        <w:br w:type="page"/>
      </w:r>
    </w:p>
    <w:p w14:paraId="1CA85101" w14:textId="02F3FFCA" w:rsidR="00A639F6" w:rsidRPr="00AC4AE1" w:rsidRDefault="00A639F6" w:rsidP="009F66D4">
      <w:pPr>
        <w:pStyle w:val="Heading3"/>
      </w:pPr>
      <w:r w:rsidRPr="00AC4AE1">
        <w:t xml:space="preserve">Reintroduce scholarships for allied health students studying in accredited education programs to complete placements in </w:t>
      </w:r>
      <w:r w:rsidR="00177E07">
        <w:t xml:space="preserve">regional, </w:t>
      </w:r>
      <w:r w:rsidRPr="00AC4AE1">
        <w:t>rural and remote areas.</w:t>
      </w:r>
      <w:bookmarkEnd w:id="49"/>
    </w:p>
    <w:p w14:paraId="0038474B" w14:textId="77777777" w:rsidR="00A639F6" w:rsidRDefault="00A639F6" w:rsidP="00B91DED">
      <w:pPr>
        <w:pStyle w:val="Heading4"/>
      </w:pPr>
      <w:r>
        <w:t>Cost</w:t>
      </w:r>
    </w:p>
    <w:p w14:paraId="31606207" w14:textId="5E42731B" w:rsidR="00A639F6" w:rsidRPr="003B5A6E" w:rsidRDefault="00B6664D" w:rsidP="00A639F6">
      <w:pPr>
        <w:pStyle w:val="Bullet1"/>
      </w:pPr>
      <w:r>
        <w:t>$4 million per year</w:t>
      </w:r>
    </w:p>
    <w:p w14:paraId="599D8564" w14:textId="77777777" w:rsidR="00A639F6" w:rsidRDefault="00A639F6" w:rsidP="00B91DED">
      <w:pPr>
        <w:pStyle w:val="Heading4"/>
      </w:pPr>
      <w:r>
        <w:t xml:space="preserve">Benefits </w:t>
      </w:r>
    </w:p>
    <w:p w14:paraId="2E1420DC" w14:textId="4EF38868" w:rsidR="008A581E" w:rsidRDefault="00100FC5" w:rsidP="00A639F6">
      <w:pPr>
        <w:pStyle w:val="Bullet1"/>
      </w:pPr>
      <w:r>
        <w:t xml:space="preserve">Address Recommendations </w:t>
      </w:r>
      <w:r w:rsidR="005F39AE">
        <w:t xml:space="preserve">1, 2 and 3 of the </w:t>
      </w:r>
      <w:r w:rsidR="00AC4AE0" w:rsidRPr="00AC4AE0">
        <w:t>National Rural Health Commissioner's Allied Health Report</w:t>
      </w:r>
      <w:r w:rsidR="008A581E">
        <w:t>.</w:t>
      </w:r>
      <w:r w:rsidR="00FA3D95">
        <w:fldChar w:fldCharType="begin"/>
      </w:r>
      <w:r w:rsidR="002C4D8C">
        <w:instrText xml:space="preserve"> ADDIN EN.CITE &lt;EndNote&gt;&lt;Cite&gt;&lt;Author&gt;Worley&lt;/Author&gt;&lt;Year&gt;2020&lt;/Year&gt;&lt;RecNum&gt;116&lt;/RecNum&gt;&lt;DisplayText&gt;&lt;style face="superscript"&gt;64&lt;/style&gt;&lt;/DisplayText&gt;&lt;record&gt;&lt;rec-number&gt;116&lt;/rec-number&gt;&lt;foreign-keys&gt;&lt;key app="EN" db-id="f0sd9s95y9vftgeaz0rx5w2tztaza5a5dv52" timestamp="1611800453"&gt;116&lt;/key&gt;&lt;/foreign-keys&gt;&lt;ref-type name="Web Page"&gt;12&lt;/ref-type&gt;&lt;contributors&gt;&lt;authors&gt;&lt;author&gt;Paul Worley&lt;/author&gt;&lt;author&gt;Simone Champion&lt;/author&gt;&lt;/authors&gt;&lt;/contributors&gt;&lt;titles&gt;&lt;title&gt;Report for the Minister for Regional Health, Regional Communications and Local Government on the Improvement of Access, Quality and Distribution of Allied Health Services in Regional, Rural and Remote Australia&lt;/title&gt;&lt;/titles&gt;&lt;dates&gt;&lt;year&gt;2020&lt;/year&gt;&lt;/dates&gt;&lt;publisher&gt;National Rural Health Commissioner&lt;/publisher&gt;&lt;urls&gt;&lt;related-urls&gt;&lt;url&gt;https://www1.health.gov.au/internet/main/publishing.nsf/Content/National-Rural-Health-Commissioner-publications&lt;/url&gt;&lt;/related-urls&gt;&lt;/urls&gt;&lt;/record&gt;&lt;/Cite&gt;&lt;/EndNote&gt;</w:instrText>
      </w:r>
      <w:r w:rsidR="00FA3D95">
        <w:fldChar w:fldCharType="separate"/>
      </w:r>
      <w:r w:rsidR="002C4D8C" w:rsidRPr="002C4D8C">
        <w:rPr>
          <w:noProof/>
          <w:vertAlign w:val="superscript"/>
        </w:rPr>
        <w:t>64</w:t>
      </w:r>
      <w:r w:rsidR="00FA3D95">
        <w:fldChar w:fldCharType="end"/>
      </w:r>
      <w:r w:rsidR="008A581E">
        <w:t xml:space="preserve"> </w:t>
      </w:r>
    </w:p>
    <w:p w14:paraId="48A4C62C" w14:textId="464B93E9" w:rsidR="00921A90" w:rsidRDefault="00177E07" w:rsidP="00A639F6">
      <w:pPr>
        <w:pStyle w:val="Bullet1"/>
      </w:pPr>
      <w:r>
        <w:t xml:space="preserve">Greater workforce in </w:t>
      </w:r>
      <w:r w:rsidRPr="00177E07">
        <w:t>regional, rural and remote</w:t>
      </w:r>
      <w:r>
        <w:t xml:space="preserve"> Australia. </w:t>
      </w:r>
    </w:p>
    <w:p w14:paraId="0ACBA8D8" w14:textId="5AEB8B2B" w:rsidR="00177E07" w:rsidRDefault="001A0323" w:rsidP="00A639F6">
      <w:pPr>
        <w:pStyle w:val="Bullet1"/>
      </w:pPr>
      <w:r>
        <w:t>Increased access to services and b</w:t>
      </w:r>
      <w:r w:rsidR="00177E07">
        <w:t xml:space="preserve">etter health outcomes for people living in regional, </w:t>
      </w:r>
      <w:r w:rsidR="00177E07" w:rsidRPr="00AC4AE1">
        <w:t>rural and remote</w:t>
      </w:r>
      <w:r w:rsidR="00177E07">
        <w:t xml:space="preserve"> Australia. </w:t>
      </w:r>
    </w:p>
    <w:p w14:paraId="25AA1E61" w14:textId="77777777" w:rsidR="00A639F6" w:rsidRDefault="00A639F6" w:rsidP="00F31F4D">
      <w:pPr>
        <w:pStyle w:val="Heading4"/>
      </w:pPr>
      <w:r>
        <w:t xml:space="preserve">Background </w:t>
      </w:r>
    </w:p>
    <w:p w14:paraId="0A5C24AA" w14:textId="77984A6E" w:rsidR="00A639F6" w:rsidRDefault="00A639F6" w:rsidP="00A639F6">
      <w:r w:rsidRPr="00A1040C">
        <w:t xml:space="preserve">The evidence </w:t>
      </w:r>
      <w:r>
        <w:t>shows</w:t>
      </w:r>
      <w:r w:rsidRPr="00A1040C">
        <w:t xml:space="preserve"> that students with exposure to rural and remote practice are more likely to take up positions outside urban areas after graduation. </w:t>
      </w:r>
      <w:r>
        <w:t xml:space="preserve">However, many students struggle to undertake placements in regional areas due to financial burden of paying for accommodation, travel, and lost income from place of usual work. </w:t>
      </w:r>
      <w:r w:rsidR="00133AAC">
        <w:t xml:space="preserve">This has the implication of fewer students undertaking placements in these areas, and </w:t>
      </w:r>
      <w:r w:rsidR="00490F29">
        <w:t xml:space="preserve">in turn </w:t>
      </w:r>
      <w:r w:rsidR="00133AAC">
        <w:t>fewer</w:t>
      </w:r>
      <w:r w:rsidR="00490F29">
        <w:t xml:space="preserve"> graduates providing services to these communities. </w:t>
      </w:r>
      <w:r w:rsidR="007A09B7">
        <w:t>This was identified as a key</w:t>
      </w:r>
      <w:r w:rsidR="007C7E45">
        <w:t xml:space="preserve"> workforce</w:t>
      </w:r>
      <w:r w:rsidR="007A09B7">
        <w:t xml:space="preserve"> issue in the </w:t>
      </w:r>
      <w:r w:rsidR="007A09B7" w:rsidRPr="00AC4AE0">
        <w:t>National Rural Health Commissioner's Allied Health Report</w:t>
      </w:r>
      <w:r w:rsidR="007A09B7">
        <w:t>.</w:t>
      </w:r>
      <w:r w:rsidR="00FA3D95">
        <w:fldChar w:fldCharType="begin"/>
      </w:r>
      <w:r w:rsidR="002C4D8C">
        <w:instrText xml:space="preserve"> ADDIN EN.CITE &lt;EndNote&gt;&lt;Cite&gt;&lt;Author&gt;Worley&lt;/Author&gt;&lt;Year&gt;2020&lt;/Year&gt;&lt;RecNum&gt;116&lt;/RecNum&gt;&lt;DisplayText&gt;&lt;style face="superscript"&gt;64&lt;/style&gt;&lt;/DisplayText&gt;&lt;record&gt;&lt;rec-number&gt;116&lt;/rec-number&gt;&lt;foreign-keys&gt;&lt;key app="EN" db-id="f0sd9s95y9vftgeaz0rx5w2tztaza5a5dv52" timestamp="1611800453"&gt;116&lt;/key&gt;&lt;/foreign-keys&gt;&lt;ref-type name="Web Page"&gt;12&lt;/ref-type&gt;&lt;contributors&gt;&lt;authors&gt;&lt;author&gt;Paul Worley&lt;/author&gt;&lt;author&gt;Simone Champion&lt;/author&gt;&lt;/authors&gt;&lt;/contributors&gt;&lt;titles&gt;&lt;title&gt;Report for the Minister for Regional Health, Regional Communications and Local Government on the Improvement of Access, Quality and Distribution of Allied Health Services in Regional, Rural and Remote Australia&lt;/title&gt;&lt;/titles&gt;&lt;dates&gt;&lt;year&gt;2020&lt;/year&gt;&lt;/dates&gt;&lt;publisher&gt;National Rural Health Commissioner&lt;/publisher&gt;&lt;urls&gt;&lt;related-urls&gt;&lt;url&gt;https://www1.health.gov.au/internet/main/publishing.nsf/Content/National-Rural-Health-Commissioner-publications&lt;/url&gt;&lt;/related-urls&gt;&lt;/urls&gt;&lt;/record&gt;&lt;/Cite&gt;&lt;/EndNote&gt;</w:instrText>
      </w:r>
      <w:r w:rsidR="00FA3D95">
        <w:fldChar w:fldCharType="separate"/>
      </w:r>
      <w:r w:rsidR="002C4D8C" w:rsidRPr="002C4D8C">
        <w:rPr>
          <w:noProof/>
          <w:vertAlign w:val="superscript"/>
        </w:rPr>
        <w:t>64</w:t>
      </w:r>
      <w:r w:rsidR="00FA3D95">
        <w:fldChar w:fldCharType="end"/>
      </w:r>
      <w:r w:rsidR="007A09B7">
        <w:t xml:space="preserve"> </w:t>
      </w:r>
    </w:p>
    <w:p w14:paraId="14AD7888" w14:textId="6FF1AB9D" w:rsidR="00A32878" w:rsidRDefault="00F431C7" w:rsidP="00A639F6">
      <w:r w:rsidRPr="00486F2D">
        <w:t xml:space="preserve">The Australian Government supports students to undertake </w:t>
      </w:r>
      <w:r w:rsidR="00A5184B" w:rsidRPr="00486F2D">
        <w:t>e</w:t>
      </w:r>
      <w:r w:rsidR="009325BC" w:rsidRPr="00486F2D">
        <w:t xml:space="preserve">ducation and training in the </w:t>
      </w:r>
      <w:r w:rsidR="0042358B" w:rsidRPr="00486F2D">
        <w:t>Indo</w:t>
      </w:r>
      <w:r w:rsidR="00820A96" w:rsidRPr="00486F2D">
        <w:t>-</w:t>
      </w:r>
      <w:r w:rsidR="009325BC" w:rsidRPr="00486F2D">
        <w:t xml:space="preserve">Pacific </w:t>
      </w:r>
      <w:r w:rsidR="00A5184B" w:rsidRPr="00486F2D">
        <w:t>through</w:t>
      </w:r>
      <w:r w:rsidR="00820A96" w:rsidRPr="00486F2D">
        <w:t xml:space="preserve"> the New Col</w:t>
      </w:r>
      <w:r w:rsidR="00253EEF" w:rsidRPr="00486F2D">
        <w:t>o</w:t>
      </w:r>
      <w:r w:rsidR="00820A96" w:rsidRPr="00486F2D">
        <w:t>mbo Plan</w:t>
      </w:r>
      <w:r w:rsidR="007446DD" w:rsidRPr="00486F2D">
        <w:t>.</w:t>
      </w:r>
      <w:r w:rsidRPr="00486F2D">
        <w:fldChar w:fldCharType="begin"/>
      </w:r>
      <w:r w:rsidR="002C4D8C">
        <w:instrText xml:space="preserve"> ADDIN EN.CITE &lt;EndNote&gt;&lt;Cite&gt;&lt;Author&gt;Department of Foreign Affairs and Trade&lt;/Author&gt;&lt;Year&gt;2020&lt;/Year&gt;&lt;RecNum&gt;115&lt;/RecNum&gt;&lt;DisplayText&gt;&lt;style face="superscript"&gt;65&lt;/style&gt;&lt;/DisplayText&gt;&lt;record&gt;&lt;rec-number&gt;115&lt;/rec-number&gt;&lt;foreign-keys&gt;&lt;key app="EN" db-id="f0sd9s95y9vftgeaz0rx5w2tztaza5a5dv52" timestamp="1611793391"&gt;115&lt;/key&gt;&lt;/foreign-keys&gt;&lt;ref-type name="Web Page"&gt;12&lt;/ref-type&gt;&lt;contributors&gt;&lt;authors&gt;&lt;author&gt;Department of Foreign Affairs and Trade,&lt;/author&gt;&lt;/authors&gt;&lt;/contributors&gt;&lt;titles&gt;&lt;title&gt;New Colombo Plan Scholarship Program Guidelines 2021&lt;/title&gt;&lt;/titles&gt;&lt;dates&gt;&lt;year&gt;2020&lt;/year&gt;&lt;/dates&gt;&lt;urls&gt;&lt;related-urls&gt;&lt;url&gt;https://www.dfat.gov.au/people-to-people/new-colombo-plan/scholarship-program/Pages/new-colombo-plan-scholarship-program-guidelines-2021&lt;/url&gt;&lt;/related-urls&gt;&lt;/urls&gt;&lt;/record&gt;&lt;/Cite&gt;&lt;/EndNote&gt;</w:instrText>
      </w:r>
      <w:r w:rsidRPr="00486F2D">
        <w:fldChar w:fldCharType="separate"/>
      </w:r>
      <w:r w:rsidR="002C4D8C" w:rsidRPr="002C4D8C">
        <w:rPr>
          <w:noProof/>
          <w:vertAlign w:val="superscript"/>
        </w:rPr>
        <w:t>65</w:t>
      </w:r>
      <w:r w:rsidRPr="00486F2D">
        <w:fldChar w:fldCharType="end"/>
      </w:r>
      <w:r w:rsidR="007446DD" w:rsidRPr="00486F2D">
        <w:t xml:space="preserve"> </w:t>
      </w:r>
      <w:r w:rsidR="004855B3" w:rsidRPr="00486F2D">
        <w:t xml:space="preserve">This </w:t>
      </w:r>
      <w:r w:rsidR="009A4F6F" w:rsidRPr="00486F2D">
        <w:t xml:space="preserve">initiative </w:t>
      </w:r>
      <w:r w:rsidR="004855B3" w:rsidRPr="00486F2D">
        <w:t>builds Australia’s relationships with international communities</w:t>
      </w:r>
      <w:r w:rsidR="00962D95" w:rsidRPr="00486F2D">
        <w:t xml:space="preserve">, </w:t>
      </w:r>
      <w:r w:rsidR="00F36FC4" w:rsidRPr="00486F2D">
        <w:t>establish</w:t>
      </w:r>
      <w:r w:rsidR="00F36FC4">
        <w:t xml:space="preserve"> study</w:t>
      </w:r>
      <w:r w:rsidR="00E8364D">
        <w:t xml:space="preserve"> in these</w:t>
      </w:r>
      <w:r w:rsidR="00E16176">
        <w:t xml:space="preserve"> regions</w:t>
      </w:r>
      <w:r w:rsidR="00E8364D">
        <w:t xml:space="preserve"> as a rite of passage</w:t>
      </w:r>
      <w:r w:rsidR="00E16176">
        <w:t xml:space="preserve">, and </w:t>
      </w:r>
      <w:r w:rsidR="0035351A">
        <w:t>in</w:t>
      </w:r>
      <w:r w:rsidR="00E8364D">
        <w:t>c</w:t>
      </w:r>
      <w:r w:rsidR="0035351A" w:rsidRPr="0035351A">
        <w:t>rease the number of work-ready Australian graduates with regional experience</w:t>
      </w:r>
      <w:r w:rsidR="0035351A">
        <w:t>.</w:t>
      </w:r>
      <w:r w:rsidR="00FE5443">
        <w:fldChar w:fldCharType="begin"/>
      </w:r>
      <w:r w:rsidR="002C4D8C">
        <w:instrText xml:space="preserve"> ADDIN EN.CITE &lt;EndNote&gt;&lt;Cite&gt;&lt;Author&gt;Department of Foreign Affairs and Trade&lt;/Author&gt;&lt;Year&gt;2020&lt;/Year&gt;&lt;RecNum&gt;115&lt;/RecNum&gt;&lt;DisplayText&gt;&lt;style face="superscript"&gt;65&lt;/style&gt;&lt;/DisplayText&gt;&lt;record&gt;&lt;rec-number&gt;115&lt;/rec-number&gt;&lt;foreign-keys&gt;&lt;key app="EN" db-id="f0sd9s95y9vftgeaz0rx5w2tztaza5a5dv52" timestamp="1611793391"&gt;115&lt;/key&gt;&lt;/foreign-keys&gt;&lt;ref-type name="Web Page"&gt;12&lt;/ref-type&gt;&lt;contributors&gt;&lt;authors&gt;&lt;author&gt;Department of Foreign Affairs and Trade,&lt;/author&gt;&lt;/authors&gt;&lt;/contributors&gt;&lt;titles&gt;&lt;title&gt;New Colombo Plan Scholarship Program Guidelines 2021&lt;/title&gt;&lt;/titles&gt;&lt;dates&gt;&lt;year&gt;2020&lt;/year&gt;&lt;/dates&gt;&lt;urls&gt;&lt;related-urls&gt;&lt;url&gt;https://www.dfat.gov.au/people-to-people/new-colombo-plan/scholarship-program/Pages/new-colombo-plan-scholarship-program-guidelines-2021&lt;/url&gt;&lt;/related-urls&gt;&lt;/urls&gt;&lt;/record&gt;&lt;/Cite&gt;&lt;/EndNote&gt;</w:instrText>
      </w:r>
      <w:r w:rsidR="00FE5443">
        <w:fldChar w:fldCharType="separate"/>
      </w:r>
      <w:r w:rsidR="002C4D8C" w:rsidRPr="002C4D8C">
        <w:rPr>
          <w:noProof/>
          <w:vertAlign w:val="superscript"/>
        </w:rPr>
        <w:t>65</w:t>
      </w:r>
      <w:r w:rsidR="00FE5443">
        <w:fldChar w:fldCharType="end"/>
      </w:r>
      <w:r w:rsidR="00FE5443">
        <w:t xml:space="preserve"> </w:t>
      </w:r>
      <w:r w:rsidR="0047279E">
        <w:t>Until</w:t>
      </w:r>
      <w:r w:rsidR="001B06CD">
        <w:t xml:space="preserve"> 2017, </w:t>
      </w:r>
      <w:r w:rsidR="007446DD">
        <w:t>a similar scholarship program was</w:t>
      </w:r>
      <w:r w:rsidR="001B06CD">
        <w:t xml:space="preserve"> available for </w:t>
      </w:r>
      <w:r w:rsidR="0047279E">
        <w:t xml:space="preserve">allied health </w:t>
      </w:r>
      <w:r w:rsidR="001B06CD">
        <w:t>students</w:t>
      </w:r>
      <w:r w:rsidR="00B837AD">
        <w:t xml:space="preserve"> undertaking </w:t>
      </w:r>
      <w:r w:rsidR="004418C6">
        <w:t xml:space="preserve">undergraduate </w:t>
      </w:r>
      <w:r w:rsidR="00B837AD">
        <w:t>education and training in regional, rural and remote Australia</w:t>
      </w:r>
      <w:r w:rsidR="007B7572">
        <w:t xml:space="preserve">. This </w:t>
      </w:r>
      <w:r w:rsidR="006F7F35">
        <w:t xml:space="preserve">program </w:t>
      </w:r>
      <w:r w:rsidR="007B7572">
        <w:t xml:space="preserve">was </w:t>
      </w:r>
      <w:r w:rsidR="001B06CD">
        <w:t xml:space="preserve">administered </w:t>
      </w:r>
      <w:r w:rsidR="00080BD7">
        <w:t>by</w:t>
      </w:r>
      <w:r w:rsidR="001B06CD">
        <w:t xml:space="preserve"> </w:t>
      </w:r>
      <w:r w:rsidR="009B5189">
        <w:t>Services for Australian Rural and Remote Allied Health (</w:t>
      </w:r>
      <w:r w:rsidR="001B06CD">
        <w:t>SARRAH</w:t>
      </w:r>
      <w:r w:rsidR="009B5189">
        <w:t>)</w:t>
      </w:r>
      <w:r w:rsidR="00A40A84">
        <w:t>, allocated approximately $4 million per year for undergraduate and clinical placement scholarships</w:t>
      </w:r>
      <w:r w:rsidR="001B06CD">
        <w:t>.</w:t>
      </w:r>
      <w:r w:rsidR="00F05CC8">
        <w:fldChar w:fldCharType="begin"/>
      </w:r>
      <w:r w:rsidR="002C4D8C">
        <w:instrText xml:space="preserve"> ADDIN EN.CITE &lt;EndNote&gt;&lt;Cite&gt;&lt;Author&gt;Services for Australian Rural and Remote Allied Health&lt;/Author&gt;&lt;Year&gt;2015&lt;/Year&gt;&lt;RecNum&gt;117&lt;/RecNum&gt;&lt;DisplayText&gt;&lt;style face="superscript"&gt;66&lt;/style&gt;&lt;/DisplayText&gt;&lt;record&gt;&lt;rec-number&gt;117&lt;/rec-number&gt;&lt;foreign-keys&gt;&lt;key app="EN" db-id="f0sd9s95y9vftgeaz0rx5w2tztaza5a5dv52" timestamp="1611801925"&gt;117&lt;/key&gt;&lt;/foreign-keys&gt;&lt;ref-type name="Web Page"&gt;12&lt;/ref-type&gt;&lt;contributors&gt;&lt;authors&gt;&lt;author&gt;Services for Australian Rural and Remote Allied Health, &lt;/author&gt;&lt;/authors&gt;&lt;/contributors&gt;&lt;titles&gt;&lt;title&gt;Federal Budget submission 2015-16&lt;/title&gt;&lt;/titles&gt;&lt;dates&gt;&lt;year&gt;2015&lt;/year&gt;&lt;/dates&gt;&lt;publisher&gt;SARRAH&lt;/publisher&gt;&lt;urls&gt;&lt;related-urls&gt;&lt;url&gt;https://sarrah.org.au/publication/sarrah-federal-budget-submission-2015-16&lt;/url&gt;&lt;/related-urls&gt;&lt;/urls&gt;&lt;/record&gt;&lt;/Cite&gt;&lt;/EndNote&gt;</w:instrText>
      </w:r>
      <w:r w:rsidR="00F05CC8">
        <w:fldChar w:fldCharType="separate"/>
      </w:r>
      <w:r w:rsidR="002C4D8C" w:rsidRPr="002C4D8C">
        <w:rPr>
          <w:noProof/>
          <w:vertAlign w:val="superscript"/>
        </w:rPr>
        <w:t>66</w:t>
      </w:r>
      <w:r w:rsidR="00F05CC8">
        <w:fldChar w:fldCharType="end"/>
      </w:r>
      <w:r w:rsidR="001B06CD">
        <w:t xml:space="preserve"> </w:t>
      </w:r>
      <w:r w:rsidR="004418C6">
        <w:t xml:space="preserve">The program was highly successful, with </w:t>
      </w:r>
      <w:r w:rsidR="00124729">
        <w:t xml:space="preserve">60% of scholarship recipients </w:t>
      </w:r>
      <w:r w:rsidR="00F072C9">
        <w:t xml:space="preserve">practising in </w:t>
      </w:r>
      <w:r w:rsidR="00235536">
        <w:t>regional, rural or remote areas after graduation.</w:t>
      </w:r>
      <w:r w:rsidR="001C6AD7">
        <w:fldChar w:fldCharType="begin"/>
      </w:r>
      <w:r w:rsidR="002C4D8C">
        <w:instrText xml:space="preserve"> ADDIN EN.CITE &lt;EndNote&gt;&lt;Cite&gt;&lt;Author&gt;Wellington&lt;/Author&gt;&lt;Year&gt;2017&lt;/Year&gt;&lt;RecNum&gt;118&lt;/RecNum&gt;&lt;DisplayText&gt;&lt;style face="superscript"&gt;67&lt;/style&gt;&lt;/DisplayText&gt;&lt;record&gt;&lt;rec-number&gt;118&lt;/rec-number&gt;&lt;foreign-keys&gt;&lt;key app="EN" db-id="f0sd9s95y9vftgeaz0rx5w2tztaza5a5dv52" timestamp="1611802052"&gt;118&lt;/key&gt;&lt;/foreign-keys&gt;&lt;ref-type name="Web Page"&gt;12&lt;/ref-type&gt;&lt;contributors&gt;&lt;authors&gt;&lt;author&gt;Rod Wellington&lt;/author&gt;&lt;/authors&gt;&lt;/contributors&gt;&lt;titles&gt;&lt;title&gt;An Update from SARRAH to our Parliamentarians&lt;/title&gt;&lt;/titles&gt;&lt;dates&gt;&lt;year&gt;2017&lt;/year&gt;&lt;/dates&gt;&lt;publisher&gt;Services for Australian Rural and Remote Allied Health&lt;/publisher&gt;&lt;urls&gt;&lt;related-urls&gt;&lt;url&gt;https://sarrah.org.au/publication/sarrah-letter-parliamentarians-update-4&lt;/url&gt;&lt;/related-urls&gt;&lt;/urls&gt;&lt;/record&gt;&lt;/Cite&gt;&lt;/EndNote&gt;</w:instrText>
      </w:r>
      <w:r w:rsidR="001C6AD7">
        <w:fldChar w:fldCharType="separate"/>
      </w:r>
      <w:r w:rsidR="002C4D8C" w:rsidRPr="002C4D8C">
        <w:rPr>
          <w:noProof/>
          <w:vertAlign w:val="superscript"/>
        </w:rPr>
        <w:t>67</w:t>
      </w:r>
      <w:r w:rsidR="001C6AD7">
        <w:fldChar w:fldCharType="end"/>
      </w:r>
      <w:r w:rsidR="00235536">
        <w:t xml:space="preserve"> </w:t>
      </w:r>
      <w:r w:rsidR="00326EC1">
        <w:t>Reviving the SARRAH</w:t>
      </w:r>
      <w:r w:rsidR="00DA5E00">
        <w:t xml:space="preserve">-administered undergraduate </w:t>
      </w:r>
      <w:r w:rsidR="00326EC1">
        <w:t xml:space="preserve">scholarships or </w:t>
      </w:r>
      <w:r w:rsidR="00B837AD">
        <w:t xml:space="preserve">developing an innovative </w:t>
      </w:r>
      <w:r w:rsidR="009B0086">
        <w:t xml:space="preserve">undergraduate scholarship schemed would </w:t>
      </w:r>
      <w:r w:rsidR="006C7E2B">
        <w:t xml:space="preserve">increase </w:t>
      </w:r>
      <w:r w:rsidR="00383728">
        <w:t xml:space="preserve">student engagement in </w:t>
      </w:r>
      <w:r w:rsidR="00011D8F">
        <w:t xml:space="preserve">rural Australia </w:t>
      </w:r>
      <w:r w:rsidR="009B0086">
        <w:t xml:space="preserve">and </w:t>
      </w:r>
      <w:r w:rsidR="00DA1B62">
        <w:t xml:space="preserve">develop a stronger health workforce for Australia’s future. </w:t>
      </w:r>
    </w:p>
    <w:p w14:paraId="35926249" w14:textId="77777777" w:rsidR="00A32878" w:rsidRDefault="00A32878">
      <w:pPr>
        <w:suppressAutoHyphens w:val="0"/>
      </w:pPr>
      <w:r>
        <w:br w:type="page"/>
      </w:r>
    </w:p>
    <w:p w14:paraId="2C9F6FF7" w14:textId="1474D262" w:rsidR="00AF0899" w:rsidRPr="008A61AA" w:rsidRDefault="002A0975" w:rsidP="0076747E">
      <w:pPr>
        <w:pStyle w:val="Heading1"/>
      </w:pPr>
      <w:bookmarkStart w:id="50" w:name="_Toc62216527"/>
      <w:r>
        <w:t>References</w:t>
      </w:r>
      <w:bookmarkEnd w:id="50"/>
      <w:r>
        <w:t xml:space="preserve"> </w:t>
      </w:r>
    </w:p>
    <w:bookmarkStart w:id="51" w:name="_Toc36550579"/>
    <w:p w14:paraId="043C4B39" w14:textId="77777777" w:rsidR="005341AB" w:rsidRPr="008A61AA" w:rsidRDefault="00DE3E60" w:rsidP="005341AB">
      <w:pPr>
        <w:pStyle w:val="EndNoteBibliography"/>
        <w:spacing w:after="0"/>
        <w:ind w:left="720" w:hanging="720"/>
      </w:pPr>
      <w:r w:rsidRPr="008A61AA">
        <w:fldChar w:fldCharType="begin"/>
      </w:r>
      <w:r w:rsidRPr="008A61AA">
        <w:instrText xml:space="preserve"> ADDIN EN.REFLIST </w:instrText>
      </w:r>
      <w:r w:rsidRPr="008A61AA">
        <w:fldChar w:fldCharType="separate"/>
      </w:r>
      <w:r w:rsidR="005341AB" w:rsidRPr="008A61AA">
        <w:t>1.</w:t>
      </w:r>
      <w:r w:rsidR="005341AB" w:rsidRPr="008A61AA">
        <w:tab/>
        <w:t>Rinaldi G, Hijazi A, Haghparast-Bidgoli H. Cost and cost-effectiveness of mHealth interventions for the prevention and control of type 2 diabetes mellitus: A systematic review. Diabetes Res Clin Pract. 2020;162:108084. 10.1016/j.diabres.2020.108084</w:t>
      </w:r>
    </w:p>
    <w:p w14:paraId="351925BE" w14:textId="77777777" w:rsidR="005341AB" w:rsidRPr="008A61AA" w:rsidRDefault="005341AB" w:rsidP="005341AB">
      <w:pPr>
        <w:pStyle w:val="EndNoteBibliography"/>
        <w:spacing w:after="0"/>
        <w:ind w:left="720" w:hanging="720"/>
      </w:pPr>
      <w:r w:rsidRPr="008A61AA">
        <w:t>2.</w:t>
      </w:r>
      <w:r w:rsidRPr="008A61AA">
        <w:tab/>
        <w:t>Department of Health. Evaluation report of the diabetes care project. Canberra2015.</w:t>
      </w:r>
    </w:p>
    <w:p w14:paraId="5024352D" w14:textId="77777777" w:rsidR="005341AB" w:rsidRPr="008A61AA" w:rsidRDefault="005341AB" w:rsidP="005341AB">
      <w:pPr>
        <w:pStyle w:val="EndNoteBibliography"/>
        <w:spacing w:after="0"/>
        <w:ind w:left="720" w:hanging="720"/>
      </w:pPr>
      <w:r w:rsidRPr="008A61AA">
        <w:t>3.</w:t>
      </w:r>
      <w:r w:rsidRPr="008A61AA">
        <w:tab/>
        <w:t>Kelly JT, Allman-Farinelli M, Chen J, Partridge SR, Collins C, Rollo M, et al. Dietitians Australia position statement on telehealth. Nutrition &amp; Dietetics. 2020;77(4):406-15. 10.1111/1747-0080.12619</w:t>
      </w:r>
    </w:p>
    <w:p w14:paraId="0CA1547E" w14:textId="24915D45" w:rsidR="005341AB" w:rsidRPr="008A61AA" w:rsidRDefault="005341AB" w:rsidP="005341AB">
      <w:pPr>
        <w:pStyle w:val="EndNoteBibliography"/>
        <w:spacing w:after="0"/>
        <w:ind w:left="720" w:hanging="720"/>
      </w:pPr>
      <w:r w:rsidRPr="008A61AA">
        <w:t>4.</w:t>
      </w:r>
      <w:r w:rsidRPr="008A61AA">
        <w:tab/>
        <w:t xml:space="preserve">Services Australia. Medicare Item Reports 2021 Available from: </w:t>
      </w:r>
      <w:hyperlink r:id="rId15" w:history="1">
        <w:r w:rsidRPr="008A61AA">
          <w:rPr>
            <w:rStyle w:val="Hyperlink"/>
            <w:color w:val="323232"/>
          </w:rPr>
          <w:t>http://medicarestatistics.humanservices.gov.au/statistics/mbs_item.jsp</w:t>
        </w:r>
      </w:hyperlink>
    </w:p>
    <w:p w14:paraId="43977D38" w14:textId="55C70CB0" w:rsidR="005341AB" w:rsidRPr="008A61AA" w:rsidRDefault="005341AB" w:rsidP="005341AB">
      <w:pPr>
        <w:pStyle w:val="EndNoteBibliography"/>
        <w:spacing w:after="0"/>
        <w:ind w:left="720" w:hanging="720"/>
      </w:pPr>
      <w:r w:rsidRPr="008A61AA">
        <w:t>5.</w:t>
      </w:r>
      <w:r w:rsidRPr="008A61AA">
        <w:tab/>
        <w:t xml:space="preserve">Mitchell LJ, Ball LE, Ross LJ, Barnes KA, Williams LT. Effectiveness of Dietetic Consultations in Primary Health Care: A Systematic Review of Randomized Controlled Trials. Journal of the Academy of Nutrition and Dietetics. 2017;117(12):1941-62. </w:t>
      </w:r>
      <w:hyperlink r:id="rId16" w:history="1">
        <w:r w:rsidRPr="008A61AA">
          <w:rPr>
            <w:rStyle w:val="Hyperlink"/>
            <w:color w:val="323232"/>
          </w:rPr>
          <w:t>http://dx.doi.org/10.1016/j.jand.2017.06.364</w:t>
        </w:r>
      </w:hyperlink>
    </w:p>
    <w:p w14:paraId="7CB6B830" w14:textId="77777777" w:rsidR="005341AB" w:rsidRPr="008A61AA" w:rsidRDefault="005341AB" w:rsidP="005341AB">
      <w:pPr>
        <w:pStyle w:val="EndNoteBibliography"/>
        <w:spacing w:after="0"/>
        <w:ind w:left="720" w:hanging="720"/>
      </w:pPr>
      <w:r w:rsidRPr="008A61AA">
        <w:t>6.</w:t>
      </w:r>
      <w:r w:rsidRPr="008A61AA">
        <w:tab/>
        <w:t>Jansen S, Ball L, Lowe C. Impact of the Medicare Chronic Disease Management program on the conduct of Australian dietitians. Australian health review : a publication of the Australian Hospital Association. 2014;39. 10.1071/AH14074</w:t>
      </w:r>
    </w:p>
    <w:p w14:paraId="631D8B91" w14:textId="6C3B261C" w:rsidR="005341AB" w:rsidRPr="008A61AA" w:rsidRDefault="005341AB" w:rsidP="005341AB">
      <w:pPr>
        <w:pStyle w:val="EndNoteBibliography"/>
        <w:spacing w:after="0"/>
        <w:ind w:left="720" w:hanging="720"/>
      </w:pPr>
      <w:r w:rsidRPr="008A61AA">
        <w:t>7.</w:t>
      </w:r>
      <w:r w:rsidRPr="008A61AA">
        <w:tab/>
        <w:t xml:space="preserve">Department of Health. MN.3.1 Individual Allied Health Services (Items 10950 to 10970) for Chronic Disease Management - Eligible Patients 2020 Available from: </w:t>
      </w:r>
      <w:hyperlink r:id="rId17" w:anchor="assocNotes" w:history="1">
        <w:r w:rsidRPr="008A61AA">
          <w:rPr>
            <w:rStyle w:val="Hyperlink"/>
            <w:color w:val="323232"/>
          </w:rPr>
          <w:t>http://www9.health.gov.au/mbs/fullDisplay.cfm?type=item&amp;qt=ItemID&amp;q=10954#assocNotes</w:t>
        </w:r>
      </w:hyperlink>
    </w:p>
    <w:p w14:paraId="48A263CC" w14:textId="77777777" w:rsidR="005341AB" w:rsidRPr="008A61AA" w:rsidRDefault="005341AB" w:rsidP="005341AB">
      <w:pPr>
        <w:pStyle w:val="EndNoteBibliography"/>
        <w:spacing w:after="0"/>
        <w:ind w:left="720" w:hanging="720"/>
      </w:pPr>
      <w:r w:rsidRPr="008A61AA">
        <w:t>8.</w:t>
      </w:r>
      <w:r w:rsidRPr="008A61AA">
        <w:tab/>
        <w:t>Dietitians Association of Australia. Evidence based practice guidelines for the nutritional management of type 2 diabetes mellitus for adults. Canberra: Dietitians Association of Australia; 2011.</w:t>
      </w:r>
    </w:p>
    <w:p w14:paraId="48D642EB" w14:textId="77777777" w:rsidR="005341AB" w:rsidRPr="008A61AA" w:rsidRDefault="005341AB" w:rsidP="005341AB">
      <w:pPr>
        <w:pStyle w:val="EndNoteBibliography"/>
        <w:spacing w:after="0"/>
        <w:ind w:left="720" w:hanging="720"/>
      </w:pPr>
      <w:r w:rsidRPr="008A61AA">
        <w:t>9.</w:t>
      </w:r>
      <w:r w:rsidRPr="008A61AA">
        <w:tab/>
        <w:t>Dietitians Association of Australia. DAA Best practice guidelines for the treatment of overweight and obesity in adults. Canberra: Dietitians Association of Australia; 2012.</w:t>
      </w:r>
    </w:p>
    <w:p w14:paraId="77AF3278" w14:textId="2523C4B2" w:rsidR="005341AB" w:rsidRPr="008A61AA" w:rsidRDefault="005341AB" w:rsidP="005341AB">
      <w:pPr>
        <w:pStyle w:val="EndNoteBibliography"/>
        <w:spacing w:after="0"/>
        <w:ind w:left="720" w:hanging="720"/>
      </w:pPr>
      <w:r w:rsidRPr="008A61AA">
        <w:t>10.</w:t>
      </w:r>
      <w:r w:rsidRPr="008A61AA">
        <w:tab/>
        <w:t xml:space="preserve">Foster MM, Cornwell PL, Fleming JM, Mitchell GK, Tweedy SM, Hart AL, et al. Better than nothing? Restrictions and realities of enhanced primary care for allied health practitioners. Australian Journal of Primary Health. 2009;15(4):326-34. </w:t>
      </w:r>
      <w:hyperlink r:id="rId18" w:history="1">
        <w:r w:rsidRPr="008A61AA">
          <w:rPr>
            <w:rStyle w:val="Hyperlink"/>
            <w:color w:val="323232"/>
          </w:rPr>
          <w:t>https://doi.org/10.1071/PY08065</w:t>
        </w:r>
      </w:hyperlink>
    </w:p>
    <w:p w14:paraId="04CD43E3" w14:textId="2EADAA64" w:rsidR="005341AB" w:rsidRPr="008A61AA" w:rsidRDefault="005341AB" w:rsidP="005341AB">
      <w:pPr>
        <w:pStyle w:val="EndNoteBibliography"/>
        <w:spacing w:after="0"/>
        <w:ind w:left="720" w:hanging="720"/>
      </w:pPr>
      <w:r w:rsidRPr="008A61AA">
        <w:t>11.</w:t>
      </w:r>
      <w:r w:rsidRPr="008A61AA">
        <w:tab/>
        <w:t xml:space="preserve">Department of Health. The Better Access initiative 2010 Available from: </w:t>
      </w:r>
      <w:hyperlink r:id="rId19" w:history="1">
        <w:r w:rsidRPr="008A61AA">
          <w:rPr>
            <w:rStyle w:val="Hyperlink"/>
            <w:color w:val="323232"/>
          </w:rPr>
          <w:t>https://www1.health.gov.au/internet/publications/publishing.nsf/Content/mental-ba-eval-dexec-toc~mental-ba-eval-dexec-bet</w:t>
        </w:r>
      </w:hyperlink>
    </w:p>
    <w:p w14:paraId="395569CE" w14:textId="675E7A69" w:rsidR="005341AB" w:rsidRPr="008A61AA" w:rsidRDefault="005341AB" w:rsidP="005341AB">
      <w:pPr>
        <w:pStyle w:val="EndNoteBibliography"/>
        <w:spacing w:after="0"/>
        <w:ind w:left="720" w:hanging="720"/>
      </w:pPr>
      <w:r w:rsidRPr="008A61AA">
        <w:t>12.</w:t>
      </w:r>
      <w:r w:rsidRPr="008A61AA">
        <w:tab/>
        <w:t xml:space="preserve">Department of Veterans' Affairs. Treatment cycle information for allied health providers Canberra2020 Available from: </w:t>
      </w:r>
      <w:hyperlink r:id="rId20" w:history="1">
        <w:r w:rsidRPr="008A61AA">
          <w:rPr>
            <w:rStyle w:val="Hyperlink"/>
            <w:color w:val="323232"/>
          </w:rPr>
          <w:t>https://www.dva.gov.au/providers/notes-fee-schedules-and-guidelines/allied-health-treatment-cycle-and-referrals/treatment-0</w:t>
        </w:r>
      </w:hyperlink>
    </w:p>
    <w:p w14:paraId="0FAA2E49" w14:textId="77777777" w:rsidR="005341AB" w:rsidRPr="008A61AA" w:rsidRDefault="005341AB" w:rsidP="005341AB">
      <w:pPr>
        <w:pStyle w:val="EndNoteBibliography"/>
        <w:spacing w:after="0"/>
        <w:ind w:left="720" w:hanging="720"/>
      </w:pPr>
      <w:r w:rsidRPr="008A61AA">
        <w:t>13.</w:t>
      </w:r>
      <w:r w:rsidRPr="008A61AA">
        <w:tab/>
        <w:t>Barr ML, Welberry H, Comino EJ, Harris-Roxas BF, Harris E, Lloyd J, et al. Understanding the use and impact of allied health services for people with chronic health conditions in Central and Eastern Sydney, Australia: a five-year longitudinal analysis. Prim Health Care Res Dev. 2019;20:e141-e. 10.1017/S146342361900077X</w:t>
      </w:r>
    </w:p>
    <w:p w14:paraId="1958CF22" w14:textId="19948CD0" w:rsidR="005341AB" w:rsidRPr="008A61AA" w:rsidRDefault="005341AB" w:rsidP="005341AB">
      <w:pPr>
        <w:pStyle w:val="EndNoteBibliography"/>
        <w:spacing w:after="0"/>
        <w:ind w:left="720" w:hanging="720"/>
      </w:pPr>
      <w:r w:rsidRPr="008A61AA">
        <w:t>14.</w:t>
      </w:r>
      <w:r w:rsidRPr="008A61AA">
        <w:tab/>
        <w:t xml:space="preserve">Sladdin I, Ball L, Bull C, Chaboyer W. Patient-centred care to improve dietetic practice: an integrative review. Journal of Human Nutrition and Dietetics. 2017;30(4):453-70. </w:t>
      </w:r>
      <w:hyperlink r:id="rId21" w:history="1">
        <w:r w:rsidRPr="008A61AA">
          <w:rPr>
            <w:rStyle w:val="Hyperlink"/>
            <w:color w:val="323232"/>
          </w:rPr>
          <w:t>http://dx.doi.org/10.1111/jhn.12444</w:t>
        </w:r>
      </w:hyperlink>
    </w:p>
    <w:p w14:paraId="35722685" w14:textId="7F1FA233" w:rsidR="005341AB" w:rsidRPr="008A61AA" w:rsidRDefault="005341AB" w:rsidP="005341AB">
      <w:pPr>
        <w:pStyle w:val="EndNoteBibliography"/>
        <w:spacing w:after="0"/>
        <w:ind w:left="720" w:hanging="720"/>
      </w:pPr>
      <w:r w:rsidRPr="008A61AA">
        <w:t>15.</w:t>
      </w:r>
      <w:r w:rsidRPr="008A61AA">
        <w:tab/>
        <w:t xml:space="preserve">Brown JA, Lee P, Ball L. Time and financial outcomes of private practice dietitians providing care under the Australian Medicare program: A longitudinal, exploratory study. Nutrition &amp; Dietetics. 2016;73(3):296-302. </w:t>
      </w:r>
      <w:hyperlink r:id="rId22" w:history="1">
        <w:r w:rsidRPr="008A61AA">
          <w:rPr>
            <w:rStyle w:val="Hyperlink"/>
            <w:color w:val="323232"/>
          </w:rPr>
          <w:t>https://doi.org/10.1111/1747-0080.12223</w:t>
        </w:r>
      </w:hyperlink>
    </w:p>
    <w:p w14:paraId="68E39F03" w14:textId="5C4EED94" w:rsidR="005341AB" w:rsidRPr="008A61AA" w:rsidRDefault="005341AB" w:rsidP="005341AB">
      <w:pPr>
        <w:pStyle w:val="EndNoteBibliography"/>
        <w:spacing w:after="0"/>
        <w:ind w:left="720" w:hanging="720"/>
      </w:pPr>
      <w:r w:rsidRPr="008A61AA">
        <w:t>16.</w:t>
      </w:r>
      <w:r w:rsidRPr="008A61AA">
        <w:tab/>
        <w:t xml:space="preserve">Department of Veterans' Affairs. Dietitians schedule of fees - Effective 1 April 2020 Canberra2020 Available from: </w:t>
      </w:r>
      <w:hyperlink r:id="rId23" w:history="1">
        <w:r w:rsidRPr="008A61AA">
          <w:rPr>
            <w:rStyle w:val="Hyperlink"/>
            <w:color w:val="323232"/>
          </w:rPr>
          <w:t>https://www.dva.gov.au/sites/default/files/files/providers/feesschedules/dietfeeapr20.pdf</w:t>
        </w:r>
      </w:hyperlink>
    </w:p>
    <w:p w14:paraId="14879F8A" w14:textId="6D8D35FA" w:rsidR="005341AB" w:rsidRPr="008A61AA" w:rsidRDefault="005341AB" w:rsidP="005341AB">
      <w:pPr>
        <w:pStyle w:val="EndNoteBibliography"/>
        <w:spacing w:after="0"/>
        <w:ind w:left="720" w:hanging="720"/>
      </w:pPr>
      <w:r w:rsidRPr="008A61AA">
        <w:t>17.</w:t>
      </w:r>
      <w:r w:rsidRPr="008A61AA">
        <w:tab/>
        <w:t xml:space="preserve">O'Connor R, Slater K, Ball L, Jones A, Mitchell L, Rollo ME, et al. The tension between efficiency and effectiveness: a study of dietetic practice in primary care. Journal of Human Nutrition and Dietetics. 2019;32(2):259-66. </w:t>
      </w:r>
      <w:hyperlink r:id="rId24" w:history="1">
        <w:r w:rsidRPr="008A61AA">
          <w:rPr>
            <w:rStyle w:val="Hyperlink"/>
            <w:color w:val="323232"/>
          </w:rPr>
          <w:t>http://dx.doi.org/10.1111/jhn.12617</w:t>
        </w:r>
      </w:hyperlink>
    </w:p>
    <w:p w14:paraId="272810FB" w14:textId="2E3D6D12" w:rsidR="005341AB" w:rsidRPr="008A61AA" w:rsidRDefault="005341AB" w:rsidP="005341AB">
      <w:pPr>
        <w:pStyle w:val="EndNoteBibliography"/>
        <w:spacing w:after="0"/>
        <w:ind w:left="720" w:hanging="720"/>
      </w:pPr>
      <w:r w:rsidRPr="008A61AA">
        <w:t>18.</w:t>
      </w:r>
      <w:r w:rsidRPr="008A61AA">
        <w:tab/>
        <w:t xml:space="preserve">Department of Health. Chronic Disease Management (formerly Enhanced Primary Care or EPC) — GP services 2014 Available from: </w:t>
      </w:r>
      <w:hyperlink r:id="rId25" w:history="1">
        <w:r w:rsidRPr="008A61AA">
          <w:rPr>
            <w:rStyle w:val="Hyperlink"/>
            <w:color w:val="323232"/>
          </w:rPr>
          <w:t>https://www1.health.gov.au/internet/main/publishing.nsf/Content/mbsprimarycare-chronicdiseasemanagement</w:t>
        </w:r>
      </w:hyperlink>
    </w:p>
    <w:p w14:paraId="5D4169A9" w14:textId="3CF9C71F" w:rsidR="005341AB" w:rsidRPr="008A61AA" w:rsidRDefault="005341AB" w:rsidP="005341AB">
      <w:pPr>
        <w:pStyle w:val="EndNoteBibliography"/>
        <w:spacing w:after="0"/>
        <w:ind w:left="720" w:hanging="720"/>
      </w:pPr>
      <w:r w:rsidRPr="008A61AA">
        <w:t>19.</w:t>
      </w:r>
      <w:r w:rsidRPr="008A61AA">
        <w:tab/>
        <w:t xml:space="preserve">Dietitians Australia. Mental health briefing paper Canberra2021 Available from: </w:t>
      </w:r>
      <w:hyperlink r:id="rId26" w:history="1">
        <w:r w:rsidRPr="008A61AA">
          <w:rPr>
            <w:rStyle w:val="Hyperlink"/>
            <w:color w:val="323232"/>
          </w:rPr>
          <w:t>https://dietitiansaustralia.org.au/voice-of-daa/advocacy/position-statements/</w:t>
        </w:r>
      </w:hyperlink>
    </w:p>
    <w:p w14:paraId="3D526C53" w14:textId="77777777" w:rsidR="005341AB" w:rsidRPr="008A61AA" w:rsidRDefault="005341AB" w:rsidP="005341AB">
      <w:pPr>
        <w:pStyle w:val="EndNoteBibliography"/>
        <w:spacing w:after="0"/>
        <w:ind w:left="720" w:hanging="720"/>
      </w:pPr>
      <w:r w:rsidRPr="008A61AA">
        <w:t>20.</w:t>
      </w:r>
      <w:r w:rsidRPr="008A61AA">
        <w:tab/>
        <w:t>Jacka FN, O’Neil A, Opie R, Itsiopoulos C, Cotton S, Mohebbi M, et al. A randomised controlled trial of dietary improvement for adults with major depression (the ‘SMILES’ trial). BMC Medicine. 2017;15(1):23. 10.1186/s12916-017-0791-y</w:t>
      </w:r>
    </w:p>
    <w:p w14:paraId="588267DE" w14:textId="77777777" w:rsidR="005341AB" w:rsidRPr="008A61AA" w:rsidRDefault="005341AB" w:rsidP="005341AB">
      <w:pPr>
        <w:pStyle w:val="EndNoteBibliography"/>
        <w:spacing w:after="0"/>
        <w:ind w:left="720" w:hanging="720"/>
      </w:pPr>
      <w:r w:rsidRPr="008A61AA">
        <w:t>21.</w:t>
      </w:r>
      <w:r w:rsidRPr="008A61AA">
        <w:tab/>
        <w:t>Opie RS, O'Neil A, Jacka FN, Pizzinga J, Itsiopoulos C. A modified Mediterranean dietary intervention for adults with major depression: Dietary protocol and feasibility data from the SMILES trial. Nutr Neurosci. 2018;21(7):487-501. 10.1080/1028415x.2017.1312841</w:t>
      </w:r>
    </w:p>
    <w:p w14:paraId="1AB64ECB" w14:textId="77777777" w:rsidR="005341AB" w:rsidRPr="008A61AA" w:rsidRDefault="005341AB" w:rsidP="005341AB">
      <w:pPr>
        <w:pStyle w:val="EndNoteBibliography"/>
        <w:spacing w:after="0"/>
        <w:ind w:left="720" w:hanging="720"/>
      </w:pPr>
      <w:r w:rsidRPr="008A61AA">
        <w:t>22.</w:t>
      </w:r>
      <w:r w:rsidRPr="008A61AA">
        <w:tab/>
        <w:t>Segal L, Twizeyemariya A, Zarnowiecki D, Niyonsenga T, Bogomolova S, Wilson A, et al. Cost effectiveness and cost-utility analysis of a group-based diet intervention for treating major depression - the HELFIMED trial. Nutr Neurosci. 2020;23(10):770-8. 10.1080/1028415x.2018.1556896</w:t>
      </w:r>
    </w:p>
    <w:p w14:paraId="25473734" w14:textId="77777777" w:rsidR="005341AB" w:rsidRPr="008A61AA" w:rsidRDefault="005341AB" w:rsidP="005341AB">
      <w:pPr>
        <w:pStyle w:val="EndNoteBibliography"/>
        <w:spacing w:after="0"/>
        <w:ind w:left="720" w:hanging="720"/>
      </w:pPr>
      <w:r w:rsidRPr="008A61AA">
        <w:t>23.</w:t>
      </w:r>
      <w:r w:rsidRPr="008A61AA">
        <w:tab/>
        <w:t>Chatterton ML, Mihalopoulos C, O'Neil A, Itsiopoulos C, Opie R, Castle D, et al. Economic evaluation of a dietary intervention for adults with major depression (the "SMILES" trial). BMC Public Health. 2018;18(1):599. 10.1186/s12889-018-5504-8</w:t>
      </w:r>
    </w:p>
    <w:p w14:paraId="29FD4A73" w14:textId="762CD804" w:rsidR="005341AB" w:rsidRPr="008A61AA" w:rsidRDefault="005341AB" w:rsidP="005341AB">
      <w:pPr>
        <w:pStyle w:val="EndNoteBibliography"/>
        <w:spacing w:after="0"/>
        <w:ind w:left="720" w:hanging="720"/>
      </w:pPr>
      <w:r w:rsidRPr="008A61AA">
        <w:t>24.</w:t>
      </w:r>
      <w:r w:rsidRPr="008A61AA">
        <w:tab/>
        <w:t xml:space="preserve">Dietitians Australia. Disability briefing paper Canberra2021 Available from: </w:t>
      </w:r>
      <w:hyperlink r:id="rId27" w:history="1">
        <w:r w:rsidRPr="008A61AA">
          <w:rPr>
            <w:rStyle w:val="Hyperlink"/>
            <w:color w:val="323232"/>
          </w:rPr>
          <w:t>https://dietitiansaustralia.org.au/voice-of-daa/advocacy/position-statements/</w:t>
        </w:r>
      </w:hyperlink>
    </w:p>
    <w:p w14:paraId="09FFF8B6" w14:textId="77777777" w:rsidR="005341AB" w:rsidRPr="008A61AA" w:rsidRDefault="005341AB" w:rsidP="005341AB">
      <w:pPr>
        <w:pStyle w:val="EndNoteBibliography"/>
        <w:spacing w:after="0"/>
        <w:ind w:left="720" w:hanging="720"/>
      </w:pPr>
      <w:r w:rsidRPr="008A61AA">
        <w:t>25.</w:t>
      </w:r>
      <w:r w:rsidRPr="008A61AA">
        <w:tab/>
        <w:t>Sharp WG, Berry RC, McCracken C, Nuhu NN, Marvel E, Saulnier CA, et al. Feeding problems and nutrient intake in children with autism spectrum disorders: a meta-analysis and comprehensive review of the literature. J Autism Dev Disord. 2013;43(9):2159-73. 10.1007/s10803-013-1771-5</w:t>
      </w:r>
    </w:p>
    <w:p w14:paraId="2E920615" w14:textId="77777777" w:rsidR="005341AB" w:rsidRPr="008A61AA" w:rsidRDefault="005341AB" w:rsidP="005341AB">
      <w:pPr>
        <w:pStyle w:val="EndNoteBibliography"/>
        <w:spacing w:after="0"/>
        <w:ind w:left="720" w:hanging="720"/>
      </w:pPr>
      <w:r w:rsidRPr="008A61AA">
        <w:t>26.</w:t>
      </w:r>
      <w:r w:rsidRPr="008A61AA">
        <w:tab/>
        <w:t>Ptomey LT, Wittenbrook W. Position of the Academy of Nutrition and Dietetics: nutrition services for individuals with intellectual and developmental disabilities and special health care needs. J Acad Nutr Diet. 2015;115(4):593-608. 10.1016/j.jand.2015.02.002</w:t>
      </w:r>
    </w:p>
    <w:p w14:paraId="24035E23" w14:textId="77777777" w:rsidR="005341AB" w:rsidRPr="008A61AA" w:rsidRDefault="005341AB" w:rsidP="005341AB">
      <w:pPr>
        <w:pStyle w:val="EndNoteBibliography"/>
        <w:spacing w:after="0"/>
        <w:ind w:left="720" w:hanging="720"/>
      </w:pPr>
      <w:r w:rsidRPr="008A61AA">
        <w:t>27.</w:t>
      </w:r>
      <w:r w:rsidRPr="008A61AA">
        <w:tab/>
        <w:t>Novak P, Berry R. Autism: BHN Nutrition Fact Sheet. Academy of Nutrition and Dietetics.</w:t>
      </w:r>
    </w:p>
    <w:p w14:paraId="51594642" w14:textId="59D95BBE" w:rsidR="005341AB" w:rsidRPr="008A61AA" w:rsidRDefault="005341AB" w:rsidP="005341AB">
      <w:pPr>
        <w:pStyle w:val="EndNoteBibliography"/>
        <w:spacing w:after="0"/>
        <w:ind w:left="720" w:hanging="720"/>
      </w:pPr>
      <w:r w:rsidRPr="008A61AA">
        <w:t>28.</w:t>
      </w:r>
      <w:r w:rsidRPr="008A61AA">
        <w:tab/>
        <w:t xml:space="preserve">Dietitians Australia. Disability role statement Canberra: Dietitians Australia; 2017 Available from: </w:t>
      </w:r>
      <w:hyperlink r:id="rId28" w:history="1">
        <w:r w:rsidRPr="008A61AA">
          <w:rPr>
            <w:rStyle w:val="Hyperlink"/>
            <w:color w:val="323232"/>
          </w:rPr>
          <w:t>https://dietitiansaustralia.org.au/what-dietitans-do/information-for-healthcare-professionals/role-statements/</w:t>
        </w:r>
      </w:hyperlink>
    </w:p>
    <w:p w14:paraId="63FA99C4" w14:textId="77777777" w:rsidR="005341AB" w:rsidRPr="008A61AA" w:rsidRDefault="005341AB" w:rsidP="005341AB">
      <w:pPr>
        <w:pStyle w:val="EndNoteBibliography"/>
        <w:spacing w:after="0"/>
        <w:ind w:left="720" w:hanging="720"/>
      </w:pPr>
      <w:r w:rsidRPr="008A61AA">
        <w:t>29.</w:t>
      </w:r>
      <w:r w:rsidRPr="008A61AA">
        <w:tab/>
        <w:t>Bernstein M, Munoz N. Position of the Academy of Nutrition and Dietetics: Food and Nutrition for Older Adults: Promoting Health and Wellness. Journal of the Academy of Nutrition and Dietetics. 2012;112(8):1255-77. 10.1016/j.jand.2012.06.015</w:t>
      </w:r>
    </w:p>
    <w:p w14:paraId="67F6E924" w14:textId="77777777" w:rsidR="005341AB" w:rsidRPr="008A61AA" w:rsidRDefault="005341AB" w:rsidP="005341AB">
      <w:pPr>
        <w:pStyle w:val="EndNoteBibliography"/>
        <w:spacing w:after="0"/>
        <w:ind w:left="720" w:hanging="720"/>
      </w:pPr>
      <w:r w:rsidRPr="008A61AA">
        <w:t>30.</w:t>
      </w:r>
      <w:r w:rsidRPr="008A61AA">
        <w:tab/>
        <w:t>Whitney E, Rolfes SR. Understanding nutrition: Cengage Learning; 2018.</w:t>
      </w:r>
    </w:p>
    <w:p w14:paraId="76F96497" w14:textId="77777777" w:rsidR="005341AB" w:rsidRPr="008A61AA" w:rsidRDefault="005341AB" w:rsidP="005341AB">
      <w:pPr>
        <w:pStyle w:val="EndNoteBibliography"/>
        <w:spacing w:after="0"/>
        <w:ind w:left="720" w:hanging="720"/>
      </w:pPr>
      <w:r w:rsidRPr="008A61AA">
        <w:t>31.</w:t>
      </w:r>
      <w:r w:rsidRPr="008A61AA">
        <w:tab/>
        <w:t>Royal Commission into Aged Care Quality and Safety. Interim Report: Neglect. Canberra: Royal Commission into Aged Care Quality and Safety; 2019.</w:t>
      </w:r>
    </w:p>
    <w:p w14:paraId="649E5CCC" w14:textId="77777777" w:rsidR="005341AB" w:rsidRPr="008A61AA" w:rsidRDefault="005341AB" w:rsidP="005341AB">
      <w:pPr>
        <w:pStyle w:val="EndNoteBibliography"/>
        <w:spacing w:after="0"/>
        <w:ind w:left="720" w:hanging="720"/>
      </w:pPr>
      <w:r w:rsidRPr="008A61AA">
        <w:t>32.</w:t>
      </w:r>
      <w:r w:rsidRPr="008A61AA">
        <w:tab/>
        <w:t>National Health and Medical Research Council. Australian Dietary Guidelines. Canberra2013.</w:t>
      </w:r>
    </w:p>
    <w:p w14:paraId="55B0BCE3" w14:textId="124D2AAA" w:rsidR="005341AB" w:rsidRPr="008A61AA" w:rsidRDefault="005341AB" w:rsidP="005341AB">
      <w:pPr>
        <w:pStyle w:val="EndNoteBibliography"/>
        <w:spacing w:after="0"/>
        <w:ind w:left="720" w:hanging="720"/>
      </w:pPr>
      <w:r w:rsidRPr="008A61AA">
        <w:t>33.</w:t>
      </w:r>
      <w:r w:rsidRPr="008A61AA">
        <w:tab/>
        <w:t xml:space="preserve">Australian Bureau of Statistics. Australian Health Survey: Consumption of food groups from the Australian Dietary Guidelines, 2011–12 Canberra2016 Available from: </w:t>
      </w:r>
      <w:hyperlink r:id="rId29" w:history="1">
        <w:r w:rsidRPr="008A61AA">
          <w:rPr>
            <w:rStyle w:val="Hyperlink"/>
            <w:color w:val="323232"/>
          </w:rPr>
          <w:t>http://www.abs.gov.au/ausstats/abs@.nsf/mf/4364.0.55.012</w:t>
        </w:r>
      </w:hyperlink>
      <w:r w:rsidRPr="008A61AA">
        <w:t xml:space="preserve"> </w:t>
      </w:r>
    </w:p>
    <w:p w14:paraId="50E41907" w14:textId="77777777" w:rsidR="005341AB" w:rsidRPr="008A61AA" w:rsidRDefault="005341AB" w:rsidP="005341AB">
      <w:pPr>
        <w:pStyle w:val="EndNoteBibliography"/>
        <w:spacing w:after="0"/>
        <w:ind w:left="720" w:hanging="720"/>
      </w:pPr>
      <w:r w:rsidRPr="008A61AA">
        <w:t>34.</w:t>
      </w:r>
      <w:r w:rsidRPr="008A61AA">
        <w:tab/>
        <w:t>Bleakley A, Jordan A, Mallya G, Hennessy M, Piotrowski JT. Do You Know What Your Kids Are Drinking? Evaluation of a Media Campaign to Reduce Consumption of Sugar-Sweetened Beverages. Am J Health Promot. 2018;32(6):1409-16. 10.1177/0890117117721320</w:t>
      </w:r>
    </w:p>
    <w:p w14:paraId="6B55E511" w14:textId="77777777" w:rsidR="005341AB" w:rsidRPr="008A61AA" w:rsidRDefault="005341AB" w:rsidP="005341AB">
      <w:pPr>
        <w:pStyle w:val="EndNoteBibliography"/>
        <w:spacing w:after="0"/>
        <w:ind w:left="720" w:hanging="720"/>
      </w:pPr>
      <w:r w:rsidRPr="008A61AA">
        <w:t>35.</w:t>
      </w:r>
      <w:r w:rsidRPr="008A61AA">
        <w:tab/>
        <w:t>O’Hara BJ, Bauman AE, Phongsavan P. Using mass-media communications to increase population usage of Australia’s Get Healthy Information and Coaching Service®. BMC Public Health. 2012;12(1):762. 10.1186/1471-2458-12-762</w:t>
      </w:r>
    </w:p>
    <w:p w14:paraId="5500D53C" w14:textId="77777777" w:rsidR="005341AB" w:rsidRPr="008A61AA" w:rsidRDefault="005341AB" w:rsidP="005341AB">
      <w:pPr>
        <w:pStyle w:val="EndNoteBibliography"/>
        <w:spacing w:after="0"/>
        <w:ind w:left="720" w:hanging="720"/>
      </w:pPr>
      <w:r w:rsidRPr="008A61AA">
        <w:t>36.</w:t>
      </w:r>
      <w:r w:rsidRPr="008A61AA">
        <w:tab/>
        <w:t>O'Hara BJ, Grunseit A, Phongsavan P, Bellew W, Briggs M, Bauman AE. Impact of the Swap It, Don't Stop It Australian National Mass Media Campaign on Promoting Small Changes to Lifestyle Behaviors. J Health Commun. 2016;21(12):1276-85. 10.1080/10810730.2016.1245803</w:t>
      </w:r>
    </w:p>
    <w:p w14:paraId="6943E9D2" w14:textId="77777777" w:rsidR="005341AB" w:rsidRPr="008A61AA" w:rsidRDefault="005341AB" w:rsidP="005341AB">
      <w:pPr>
        <w:pStyle w:val="EndNoteBibliography"/>
        <w:spacing w:after="0"/>
        <w:ind w:left="720" w:hanging="720"/>
      </w:pPr>
      <w:r w:rsidRPr="008A61AA">
        <w:t>37.</w:t>
      </w:r>
      <w:r w:rsidRPr="008A61AA">
        <w:tab/>
        <w:t>Pérez-Rodrigo C, Klepp K-I, Yngve A, Sjöström M, Stockley L, Aranceta J. The school setting: an opportunity for the implementation of dietary guidelines. Public Health Nutrition. 2001;4(2b):717-24. 10.1079/PHN2001162</w:t>
      </w:r>
    </w:p>
    <w:p w14:paraId="68F4CDA1" w14:textId="364454DC" w:rsidR="005341AB" w:rsidRPr="008A61AA" w:rsidRDefault="005341AB" w:rsidP="005341AB">
      <w:pPr>
        <w:pStyle w:val="EndNoteBibliography"/>
        <w:spacing w:after="0"/>
        <w:ind w:left="720" w:hanging="720"/>
      </w:pPr>
      <w:r w:rsidRPr="008A61AA">
        <w:t>38.</w:t>
      </w:r>
      <w:r w:rsidRPr="008A61AA">
        <w:tab/>
        <w:t xml:space="preserve">Sjöström M, Stockley L. Toward public health nutrition strategies in the European Union to implement food based dietary guidelines and to enhance healthier lifestyles. Public Health Nutrition. 2001;4(2a):307-24. </w:t>
      </w:r>
      <w:hyperlink r:id="rId30" w:history="1">
        <w:r w:rsidRPr="008A61AA">
          <w:rPr>
            <w:rStyle w:val="Hyperlink"/>
            <w:color w:val="323232"/>
          </w:rPr>
          <w:t>http://dx.doi.org/10.1017/S1368980001001562</w:t>
        </w:r>
      </w:hyperlink>
    </w:p>
    <w:p w14:paraId="18BAA5E4" w14:textId="77777777" w:rsidR="005341AB" w:rsidRPr="008A61AA" w:rsidRDefault="005341AB" w:rsidP="005341AB">
      <w:pPr>
        <w:pStyle w:val="EndNoteBibliography"/>
        <w:spacing w:after="0"/>
        <w:ind w:left="720" w:hanging="720"/>
      </w:pPr>
      <w:r w:rsidRPr="008A61AA">
        <w:t>39.</w:t>
      </w:r>
      <w:r w:rsidRPr="008A61AA">
        <w:tab/>
        <w:t>Brown KA, Timotijevic L, Barnett J, Shepherd R, Lähteenmäki L, Raats MM. A review of consumer awareness, understanding and use of food-based dietary guidelines. British Journal of Nutrition. 2011;106(1):15-26. 10.1017/S0007114511000250</w:t>
      </w:r>
    </w:p>
    <w:p w14:paraId="699A1A4E" w14:textId="04B5F932" w:rsidR="005341AB" w:rsidRPr="008A61AA" w:rsidRDefault="005341AB" w:rsidP="005341AB">
      <w:pPr>
        <w:pStyle w:val="EndNoteBibliography"/>
        <w:spacing w:after="0"/>
        <w:ind w:left="720" w:hanging="720"/>
      </w:pPr>
      <w:r w:rsidRPr="008A61AA">
        <w:t>40.</w:t>
      </w:r>
      <w:r w:rsidRPr="008A61AA">
        <w:tab/>
        <w:t xml:space="preserve">Food and Agriculture Organisation. Food-based dietary guidelines  Available from: </w:t>
      </w:r>
      <w:hyperlink r:id="rId31" w:history="1">
        <w:r w:rsidRPr="008A61AA">
          <w:rPr>
            <w:rStyle w:val="Hyperlink"/>
            <w:color w:val="323232"/>
          </w:rPr>
          <w:t>http://www.fao.org/nutrition/education/food-dietary-guidelines/background/evaluation/en/</w:t>
        </w:r>
      </w:hyperlink>
    </w:p>
    <w:p w14:paraId="14E2A81A" w14:textId="7C5D49ED" w:rsidR="005341AB" w:rsidRPr="008A61AA" w:rsidRDefault="005341AB" w:rsidP="005341AB">
      <w:pPr>
        <w:pStyle w:val="EndNoteBibliography"/>
        <w:spacing w:after="0"/>
        <w:ind w:left="720" w:hanging="720"/>
      </w:pPr>
      <w:r w:rsidRPr="008A61AA">
        <w:t>41.</w:t>
      </w:r>
      <w:r w:rsidRPr="008A61AA">
        <w:tab/>
        <w:t xml:space="preserve">Guthrie JF, Smallwood DM. Evaluating the effects of the dietary guidelines for Americans on consumer behavior and health: methodological challenges. Journal of the American Dietetic Association. 2003;103(12, Supplement):42-9. </w:t>
      </w:r>
      <w:hyperlink r:id="rId32" w:history="1">
        <w:r w:rsidRPr="008A61AA">
          <w:rPr>
            <w:rStyle w:val="Hyperlink"/>
            <w:color w:val="323232"/>
          </w:rPr>
          <w:t>https://doi.org/10.1016/j.jada.2003.09.036</w:t>
        </w:r>
      </w:hyperlink>
    </w:p>
    <w:p w14:paraId="7CADF96B" w14:textId="77777777" w:rsidR="005341AB" w:rsidRPr="008A61AA" w:rsidRDefault="005341AB" w:rsidP="005341AB">
      <w:pPr>
        <w:pStyle w:val="EndNoteBibliography"/>
        <w:spacing w:after="0"/>
        <w:ind w:left="720" w:hanging="720"/>
      </w:pPr>
      <w:r w:rsidRPr="008A61AA">
        <w:t>42.</w:t>
      </w:r>
      <w:r w:rsidRPr="008A61AA">
        <w:tab/>
        <w:t>Australian Institute of Health and Welfare. A picture of overweight and obesity in Australia. Canberra2017.</w:t>
      </w:r>
    </w:p>
    <w:p w14:paraId="79EF87F7" w14:textId="77777777" w:rsidR="005341AB" w:rsidRPr="008A61AA" w:rsidRDefault="005341AB" w:rsidP="005341AB">
      <w:pPr>
        <w:pStyle w:val="EndNoteBibliography"/>
        <w:spacing w:after="0"/>
        <w:ind w:left="720" w:hanging="720"/>
      </w:pPr>
      <w:r w:rsidRPr="008A61AA">
        <w:t>43.</w:t>
      </w:r>
      <w:r w:rsidRPr="008A61AA">
        <w:tab/>
        <w:t>Colagiuri S, Lee CM, Colagiuri R, Magliano D, Shaw JE, Zimmet PZ, et al. The cost of overweight and obesity in Australia. Med J Aust. 2010;192(5):260-4. 10.5694/j.1326-5377.2010.tb03503.x</w:t>
      </w:r>
    </w:p>
    <w:p w14:paraId="36D169D4" w14:textId="77777777" w:rsidR="005341AB" w:rsidRPr="008A61AA" w:rsidRDefault="005341AB" w:rsidP="005341AB">
      <w:pPr>
        <w:pStyle w:val="EndNoteBibliography"/>
        <w:spacing w:after="0"/>
        <w:ind w:left="720" w:hanging="720"/>
      </w:pPr>
      <w:r w:rsidRPr="008A61AA">
        <w:t>44.</w:t>
      </w:r>
      <w:r w:rsidRPr="008A61AA">
        <w:tab/>
        <w:t>Access Economics. The growing cost of obesity in 2008: three years on Diabetes Australia; 2008.</w:t>
      </w:r>
    </w:p>
    <w:p w14:paraId="42354AFA" w14:textId="77777777" w:rsidR="005341AB" w:rsidRPr="008A61AA" w:rsidRDefault="005341AB" w:rsidP="005341AB">
      <w:pPr>
        <w:pStyle w:val="EndNoteBibliography"/>
        <w:spacing w:after="0"/>
        <w:ind w:left="720" w:hanging="720"/>
      </w:pPr>
      <w:r w:rsidRPr="008A61AA">
        <w:t>45.</w:t>
      </w:r>
      <w:r w:rsidRPr="008A61AA">
        <w:tab/>
        <w:t>PwC and Obesity Australia. Weighting the cost of obesity: A case for action. 2015.</w:t>
      </w:r>
    </w:p>
    <w:p w14:paraId="7FA65977" w14:textId="3A3E2116" w:rsidR="005341AB" w:rsidRPr="008A61AA" w:rsidRDefault="005341AB" w:rsidP="005341AB">
      <w:pPr>
        <w:pStyle w:val="EndNoteBibliography"/>
        <w:spacing w:after="0"/>
        <w:ind w:left="720" w:hanging="720"/>
      </w:pPr>
      <w:r w:rsidRPr="008A61AA">
        <w:t>46.</w:t>
      </w:r>
      <w:r w:rsidRPr="008A61AA">
        <w:tab/>
        <w:t xml:space="preserve">Dietitians Australia. Health behaviour and weight management role statement Canberra2019 Available from: </w:t>
      </w:r>
      <w:hyperlink r:id="rId33" w:history="1">
        <w:r w:rsidRPr="008A61AA">
          <w:rPr>
            <w:rStyle w:val="Hyperlink"/>
            <w:color w:val="323232"/>
          </w:rPr>
          <w:t>https://dietitiansaustralia.org.au/what-dietitans-do/information-for-healthcare-professionals/role-statements/</w:t>
        </w:r>
      </w:hyperlink>
    </w:p>
    <w:p w14:paraId="6116284B" w14:textId="77777777" w:rsidR="005341AB" w:rsidRPr="008A61AA" w:rsidRDefault="005341AB" w:rsidP="005341AB">
      <w:pPr>
        <w:pStyle w:val="EndNoteBibliography"/>
        <w:spacing w:after="0"/>
        <w:ind w:left="720" w:hanging="720"/>
      </w:pPr>
      <w:r w:rsidRPr="008A61AA">
        <w:t>47.</w:t>
      </w:r>
      <w:r w:rsidRPr="008A61AA">
        <w:tab/>
        <w:t xml:space="preserve">Tracy J. Australians with Down syndrome--health matters. Aust Fam Physician. 2011;40(4):202-8. </w:t>
      </w:r>
    </w:p>
    <w:p w14:paraId="292F1E36" w14:textId="77777777" w:rsidR="005341AB" w:rsidRPr="008A61AA" w:rsidRDefault="005341AB" w:rsidP="005341AB">
      <w:pPr>
        <w:pStyle w:val="EndNoteBibliography"/>
        <w:spacing w:after="0"/>
        <w:ind w:left="720" w:hanging="720"/>
      </w:pPr>
      <w:r w:rsidRPr="008A61AA">
        <w:t>48.</w:t>
      </w:r>
      <w:r w:rsidRPr="008A61AA">
        <w:tab/>
        <w:t>Dixon-Ibarra A, Horner-Johnson W. Disability status as an antecedent to chronic conditions: National Health Interview Survey, 2006-2012. Prev Chronic Dis. 2014;11:130251. 10.5888/pcd11.130251</w:t>
      </w:r>
    </w:p>
    <w:p w14:paraId="31527CE2" w14:textId="396621B0" w:rsidR="005341AB" w:rsidRPr="008A61AA" w:rsidRDefault="005341AB" w:rsidP="005341AB">
      <w:pPr>
        <w:pStyle w:val="EndNoteBibliography"/>
        <w:spacing w:after="0"/>
        <w:ind w:left="720" w:hanging="720"/>
      </w:pPr>
      <w:r w:rsidRPr="008A61AA">
        <w:t>49.</w:t>
      </w:r>
      <w:r w:rsidRPr="008A61AA">
        <w:tab/>
        <w:t xml:space="preserve">Salomon C, Trollor J. A scoping review of causes and contributors to deaths of people with disability in Australia: Findings Sydney: University of New South Wales; 2020 Available from: </w:t>
      </w:r>
      <w:hyperlink r:id="rId34" w:history="1">
        <w:r w:rsidRPr="008A61AA">
          <w:rPr>
            <w:rStyle w:val="Hyperlink"/>
            <w:color w:val="323232"/>
          </w:rPr>
          <w:t>https://www.ndiscommission.gov.au/document/1881</w:t>
        </w:r>
      </w:hyperlink>
    </w:p>
    <w:p w14:paraId="622081D3" w14:textId="1F47110D" w:rsidR="005341AB" w:rsidRPr="008A61AA" w:rsidRDefault="005341AB" w:rsidP="005341AB">
      <w:pPr>
        <w:pStyle w:val="EndNoteBibliography"/>
        <w:spacing w:after="0"/>
        <w:ind w:left="720" w:hanging="720"/>
      </w:pPr>
      <w:r w:rsidRPr="008A61AA">
        <w:t>50.</w:t>
      </w:r>
      <w:r w:rsidRPr="008A61AA">
        <w:tab/>
        <w:t xml:space="preserve">Australian Institute of Health and Welfare. Mortality patterns among people using disability support services: 1 July 2013 to June 2018 Canberra: AIHW; 2020 Available from: </w:t>
      </w:r>
      <w:hyperlink r:id="rId35" w:history="1">
        <w:r w:rsidRPr="008A61AA">
          <w:rPr>
            <w:rStyle w:val="Hyperlink"/>
            <w:color w:val="323232"/>
          </w:rPr>
          <w:t>https://www.aihw.gov.au/reports/disability-services/mortality-patterns-of-people-using-disability-serv/contents/summary</w:t>
        </w:r>
      </w:hyperlink>
    </w:p>
    <w:p w14:paraId="629C5D9C" w14:textId="2A7776BF" w:rsidR="005341AB" w:rsidRPr="008A61AA" w:rsidRDefault="005341AB" w:rsidP="005341AB">
      <w:pPr>
        <w:pStyle w:val="EndNoteBibliography"/>
        <w:spacing w:after="0"/>
        <w:ind w:left="720" w:hanging="720"/>
      </w:pPr>
      <w:r w:rsidRPr="008A61AA">
        <w:t>51.</w:t>
      </w:r>
      <w:r w:rsidRPr="008A61AA">
        <w:tab/>
        <w:t xml:space="preserve">Dietitians Australia. Malnutrition in Aged Care Canberra: Dietitians Australia; 2020 Available from: </w:t>
      </w:r>
      <w:hyperlink r:id="rId36" w:history="1">
        <w:r w:rsidRPr="008A61AA">
          <w:rPr>
            <w:rStyle w:val="Hyperlink"/>
            <w:color w:val="323232"/>
          </w:rPr>
          <w:t>https://dietitiansaustralia.org.au/voice-of-daa/advocacy/position-statements/</w:t>
        </w:r>
      </w:hyperlink>
    </w:p>
    <w:p w14:paraId="32158105" w14:textId="77777777" w:rsidR="005341AB" w:rsidRPr="008A61AA" w:rsidRDefault="005341AB" w:rsidP="005341AB">
      <w:pPr>
        <w:pStyle w:val="EndNoteBibliography"/>
        <w:spacing w:after="0"/>
        <w:ind w:left="720" w:hanging="720"/>
      </w:pPr>
      <w:r w:rsidRPr="008A61AA">
        <w:t>52.</w:t>
      </w:r>
      <w:r w:rsidRPr="008A61AA">
        <w:tab/>
        <w:t>Aged Care Quality and Safety Commission. Charter of Aged Care Rights. 2020.</w:t>
      </w:r>
    </w:p>
    <w:p w14:paraId="655F030A" w14:textId="77777777" w:rsidR="005341AB" w:rsidRPr="008A61AA" w:rsidRDefault="005341AB" w:rsidP="005341AB">
      <w:pPr>
        <w:pStyle w:val="EndNoteBibliography"/>
        <w:spacing w:after="0"/>
        <w:ind w:left="720" w:hanging="720"/>
      </w:pPr>
      <w:r w:rsidRPr="008A61AA">
        <w:t>53.</w:t>
      </w:r>
      <w:r w:rsidRPr="008A61AA">
        <w:tab/>
        <w:t>Australian Institute of Health and Welfare. GEN: Residential aged care quality indicators. Canberra2020.</w:t>
      </w:r>
    </w:p>
    <w:p w14:paraId="7862F6A9" w14:textId="77777777" w:rsidR="005341AB" w:rsidRPr="008A61AA" w:rsidRDefault="005341AB" w:rsidP="005341AB">
      <w:pPr>
        <w:pStyle w:val="EndNoteBibliography"/>
        <w:spacing w:after="0"/>
        <w:ind w:left="720" w:hanging="720"/>
      </w:pPr>
      <w:r w:rsidRPr="008A61AA">
        <w:t>54.</w:t>
      </w:r>
      <w:r w:rsidRPr="008A61AA">
        <w:tab/>
        <w:t>Australian Institute of Health and Welfare. Services and places in aged care. 2019.</w:t>
      </w:r>
    </w:p>
    <w:p w14:paraId="47822E9A" w14:textId="0102A119" w:rsidR="005341AB" w:rsidRPr="008A61AA" w:rsidRDefault="005341AB" w:rsidP="005341AB">
      <w:pPr>
        <w:pStyle w:val="EndNoteBibliography"/>
        <w:spacing w:after="0"/>
        <w:ind w:left="720" w:hanging="720"/>
      </w:pPr>
      <w:r w:rsidRPr="008A61AA">
        <w:t>55.</w:t>
      </w:r>
      <w:r w:rsidRPr="008A61AA">
        <w:tab/>
        <w:t xml:space="preserve">Rist G, Miles G, Karimi L. The presence of malnutrition in community-living older adults receiving home nursing services. Nutrition &amp; Dietetics. 2012;69(1):46-50. </w:t>
      </w:r>
      <w:hyperlink r:id="rId37" w:history="1">
        <w:r w:rsidRPr="008A61AA">
          <w:rPr>
            <w:rStyle w:val="Hyperlink"/>
            <w:color w:val="323232"/>
          </w:rPr>
          <w:t>https://doi.org/10.1111/j.1747-0080.2011.01572.x</w:t>
        </w:r>
      </w:hyperlink>
    </w:p>
    <w:p w14:paraId="38112EBE" w14:textId="77777777" w:rsidR="005341AB" w:rsidRPr="008A61AA" w:rsidRDefault="005341AB" w:rsidP="005341AB">
      <w:pPr>
        <w:pStyle w:val="EndNoteBibliography"/>
        <w:spacing w:after="0"/>
        <w:ind w:left="720" w:hanging="720"/>
      </w:pPr>
      <w:r w:rsidRPr="008A61AA">
        <w:t>56.</w:t>
      </w:r>
      <w:r w:rsidRPr="008A61AA">
        <w:tab/>
        <w:t>Agarwal E, Marshall S, Miller M, Isenring E. Optimising nutrition in residential aged care: A narrative review. Maturitas. 2016;92:70-8. 10.1016/j.maturitas.2016.06.013</w:t>
      </w:r>
    </w:p>
    <w:p w14:paraId="1F6E7360" w14:textId="77777777" w:rsidR="005341AB" w:rsidRPr="008A61AA" w:rsidRDefault="005341AB" w:rsidP="005341AB">
      <w:pPr>
        <w:pStyle w:val="EndNoteBibliography"/>
        <w:spacing w:after="0"/>
        <w:ind w:left="720" w:hanging="720"/>
      </w:pPr>
      <w:r w:rsidRPr="008A61AA">
        <w:t>57.</w:t>
      </w:r>
      <w:r w:rsidRPr="008A61AA">
        <w:tab/>
        <w:t>United Nations General Assembly. Universal Declaration of Human Rights. 1948.</w:t>
      </w:r>
    </w:p>
    <w:p w14:paraId="3C051BE6" w14:textId="53324B29" w:rsidR="005341AB" w:rsidRPr="008A61AA" w:rsidRDefault="005341AB" w:rsidP="005341AB">
      <w:pPr>
        <w:pStyle w:val="EndNoteBibliography"/>
        <w:spacing w:after="0"/>
        <w:ind w:left="720" w:hanging="720"/>
      </w:pPr>
      <w:r w:rsidRPr="008A61AA">
        <w:t>58.</w:t>
      </w:r>
      <w:r w:rsidRPr="008A61AA">
        <w:tab/>
        <w:t xml:space="preserve">Hugo C, Isenring E, Sinclair D, Agarwal E. What does it cost to feed aged care residents in Australia? Nutrition &amp; Dietetics. 2018;75(1):6-10. </w:t>
      </w:r>
      <w:hyperlink r:id="rId38" w:history="1">
        <w:r w:rsidRPr="008A61AA">
          <w:rPr>
            <w:rStyle w:val="Hyperlink"/>
            <w:color w:val="323232"/>
          </w:rPr>
          <w:t>https://doi.org/10.1111/1747-0080.12368</w:t>
        </w:r>
      </w:hyperlink>
    </w:p>
    <w:p w14:paraId="427B5F22" w14:textId="77777777" w:rsidR="005341AB" w:rsidRPr="008A61AA" w:rsidRDefault="005341AB" w:rsidP="005341AB">
      <w:pPr>
        <w:pStyle w:val="EndNoteBibliography"/>
        <w:spacing w:after="0"/>
        <w:ind w:left="720" w:hanging="720"/>
      </w:pPr>
      <w:r w:rsidRPr="008A61AA">
        <w:t>59.</w:t>
      </w:r>
      <w:r w:rsidRPr="008A61AA">
        <w:tab/>
        <w:t>Prieger JE. The broadband digital divide and the benefits of mobile broadband for minorities. The Journal of Economic Inequality. 2015;13(3):373-400. 10.1007/s10888-015-9296-0</w:t>
      </w:r>
    </w:p>
    <w:p w14:paraId="2ED84576" w14:textId="77777777" w:rsidR="005341AB" w:rsidRPr="008A61AA" w:rsidRDefault="005341AB" w:rsidP="005341AB">
      <w:pPr>
        <w:pStyle w:val="EndNoteBibliography"/>
        <w:spacing w:after="0"/>
        <w:ind w:left="720" w:hanging="720"/>
      </w:pPr>
      <w:r w:rsidRPr="008A61AA">
        <w:t>60.</w:t>
      </w:r>
      <w:r w:rsidRPr="008A61AA">
        <w:tab/>
        <w:t>Townsend L, Sathiaseelan A, Fairhurst G, Wallace C. Enhanced broadband access as a solution to the social and economic problems of the rural digital divide. Local Economy. 2013;28(6):580-95. 10.1177/0269094213496974</w:t>
      </w:r>
    </w:p>
    <w:p w14:paraId="6AD28A90" w14:textId="2BFEAF0F" w:rsidR="005341AB" w:rsidRPr="008A61AA" w:rsidRDefault="005341AB" w:rsidP="005341AB">
      <w:pPr>
        <w:pStyle w:val="EndNoteBibliography"/>
        <w:spacing w:after="0"/>
        <w:ind w:left="720" w:hanging="720"/>
      </w:pPr>
      <w:r w:rsidRPr="008A61AA">
        <w:t>61.</w:t>
      </w:r>
      <w:r w:rsidRPr="008A61AA">
        <w:tab/>
        <w:t xml:space="preserve">Park S. Digital inequalities in rural Australia: A double jeopardy of remoteness and social exclusion. Journal of Rural Studies. 2017;54:399-407. </w:t>
      </w:r>
      <w:hyperlink r:id="rId39" w:history="1">
        <w:r w:rsidRPr="008A61AA">
          <w:rPr>
            <w:rStyle w:val="Hyperlink"/>
            <w:color w:val="323232"/>
          </w:rPr>
          <w:t>https://doi.org/10.1016/j.jrurstud.2015.12.018</w:t>
        </w:r>
      </w:hyperlink>
    </w:p>
    <w:p w14:paraId="392E9288" w14:textId="77777777" w:rsidR="005341AB" w:rsidRPr="008A61AA" w:rsidRDefault="005341AB" w:rsidP="005341AB">
      <w:pPr>
        <w:pStyle w:val="EndNoteBibliography"/>
        <w:spacing w:after="0"/>
        <w:ind w:left="720" w:hanging="720"/>
      </w:pPr>
      <w:r w:rsidRPr="008A61AA">
        <w:t>62.</w:t>
      </w:r>
      <w:r w:rsidRPr="008A61AA">
        <w:tab/>
        <w:t xml:space="preserve">Walton P, Kop T, Spriggs D, Fitzgerald B. A digital inclusion: empowering all Australians. Australian Journal of Telecommunications and the Digital Economy. 2013;1:9. </w:t>
      </w:r>
    </w:p>
    <w:p w14:paraId="6907DE15" w14:textId="5BB4DE73" w:rsidR="005341AB" w:rsidRPr="008A61AA" w:rsidRDefault="005341AB" w:rsidP="005341AB">
      <w:pPr>
        <w:pStyle w:val="EndNoteBibliography"/>
        <w:spacing w:after="0"/>
        <w:ind w:left="720" w:hanging="720"/>
      </w:pPr>
      <w:r w:rsidRPr="008A61AA">
        <w:t>63.</w:t>
      </w:r>
      <w:r w:rsidRPr="008A61AA">
        <w:tab/>
        <w:t xml:space="preserve">Productivity Commission. Telecommunications Universal Service Obligation: Inquiry Report 2017 Available from: </w:t>
      </w:r>
      <w:hyperlink r:id="rId40" w:history="1">
        <w:r w:rsidRPr="008A61AA">
          <w:rPr>
            <w:rStyle w:val="Hyperlink"/>
            <w:color w:val="323232"/>
          </w:rPr>
          <w:t>https://www.pc.gov.au/inquiries/completed/telecommunications/report</w:t>
        </w:r>
      </w:hyperlink>
    </w:p>
    <w:p w14:paraId="331AB1E1" w14:textId="7516F6F0" w:rsidR="005341AB" w:rsidRPr="008A61AA" w:rsidRDefault="005341AB" w:rsidP="005341AB">
      <w:pPr>
        <w:pStyle w:val="EndNoteBibliography"/>
        <w:spacing w:after="0"/>
        <w:ind w:left="720" w:hanging="720"/>
      </w:pPr>
      <w:r w:rsidRPr="008A61AA">
        <w:t>64.</w:t>
      </w:r>
      <w:r w:rsidRPr="008A61AA">
        <w:tab/>
        <w:t xml:space="preserve">Worley P, Champion S. Report for the Minister for Regional Health, Regional Communications and Local Government on the Improvement of Access, Quality and Distribution of Allied Health Services in Regional, Rural and Remote Australia: National Rural Health Commissioner; 2020 Available from: </w:t>
      </w:r>
      <w:hyperlink r:id="rId41" w:history="1">
        <w:r w:rsidRPr="008A61AA">
          <w:rPr>
            <w:rStyle w:val="Hyperlink"/>
            <w:color w:val="323232"/>
          </w:rPr>
          <w:t>https://www1.health.gov.au/internet/main/publishing.nsf/Content/National-Rural-Health-Commissioner-publications</w:t>
        </w:r>
      </w:hyperlink>
    </w:p>
    <w:p w14:paraId="694D865C" w14:textId="4F1A67A9" w:rsidR="005341AB" w:rsidRPr="008A61AA" w:rsidRDefault="005341AB" w:rsidP="005341AB">
      <w:pPr>
        <w:pStyle w:val="EndNoteBibliography"/>
        <w:spacing w:after="0"/>
        <w:ind w:left="720" w:hanging="720"/>
      </w:pPr>
      <w:r w:rsidRPr="008A61AA">
        <w:t>65.</w:t>
      </w:r>
      <w:r w:rsidRPr="008A61AA">
        <w:tab/>
        <w:t xml:space="preserve">Department of Foreign Affairs and Trade. New Colombo Plan Scholarship Program Guidelines 2021 2020 Available from: </w:t>
      </w:r>
      <w:hyperlink r:id="rId42" w:history="1">
        <w:r w:rsidRPr="008A61AA">
          <w:rPr>
            <w:rStyle w:val="Hyperlink"/>
            <w:color w:val="323232"/>
          </w:rPr>
          <w:t>https://www.dfat.gov.au/people-to-people/new-colombo-plan/scholarship-program/Pages/new-colombo-plan-scholarship-program-guidelines-2021</w:t>
        </w:r>
      </w:hyperlink>
    </w:p>
    <w:p w14:paraId="732D94EC" w14:textId="5DB9E8C4" w:rsidR="005341AB" w:rsidRPr="008A61AA" w:rsidRDefault="005341AB" w:rsidP="005341AB">
      <w:pPr>
        <w:pStyle w:val="EndNoteBibliography"/>
        <w:spacing w:after="0"/>
        <w:ind w:left="720" w:hanging="720"/>
      </w:pPr>
      <w:r w:rsidRPr="008A61AA">
        <w:t>66.</w:t>
      </w:r>
      <w:r w:rsidRPr="008A61AA">
        <w:tab/>
        <w:t xml:space="preserve">Services for Australian Rural and Remote Allied Health. Federal Budget submission 2015-16: SARRAH; 2015 Available from: </w:t>
      </w:r>
      <w:hyperlink r:id="rId43" w:history="1">
        <w:r w:rsidRPr="008A61AA">
          <w:rPr>
            <w:rStyle w:val="Hyperlink"/>
            <w:color w:val="323232"/>
          </w:rPr>
          <w:t>https://sarrah.org.au/publication/sarrah-federal-budget-submission-2015-16</w:t>
        </w:r>
      </w:hyperlink>
    </w:p>
    <w:p w14:paraId="0DFF8672" w14:textId="429FCBEC" w:rsidR="005341AB" w:rsidRPr="008A61AA" w:rsidRDefault="005341AB" w:rsidP="005341AB">
      <w:pPr>
        <w:pStyle w:val="EndNoteBibliography"/>
        <w:ind w:left="720" w:hanging="720"/>
      </w:pPr>
      <w:r w:rsidRPr="008A61AA">
        <w:t>67.</w:t>
      </w:r>
      <w:r w:rsidRPr="008A61AA">
        <w:tab/>
        <w:t xml:space="preserve">Wellington R. An Update from SARRAH to our Parliamentarians: Services for Australian Rural and Remote Allied Health; 2017 Available from: </w:t>
      </w:r>
      <w:hyperlink r:id="rId44" w:history="1">
        <w:r w:rsidRPr="008A61AA">
          <w:rPr>
            <w:rStyle w:val="Hyperlink"/>
            <w:color w:val="323232"/>
          </w:rPr>
          <w:t>https://sarrah.org.au/publication/sarrah-letter-parliamentarians-update-4</w:t>
        </w:r>
      </w:hyperlink>
    </w:p>
    <w:p w14:paraId="4F79A0A0" w14:textId="27EEC4C5" w:rsidR="00CC3446" w:rsidRDefault="00DE3E60" w:rsidP="00DE3E60">
      <w:pPr>
        <w:rPr>
          <w:rFonts w:asciiTheme="majorHAnsi" w:eastAsiaTheme="majorEastAsia" w:hAnsiTheme="majorHAnsi" w:cstheme="majorBidi"/>
          <w:b/>
          <w:caps/>
          <w:sz w:val="36"/>
          <w:szCs w:val="32"/>
        </w:rPr>
      </w:pPr>
      <w:r w:rsidRPr="008A61AA">
        <w:fldChar w:fldCharType="end"/>
      </w:r>
      <w:bookmarkEnd w:id="51"/>
    </w:p>
    <w:sectPr w:rsidR="00CC3446" w:rsidSect="00242F45">
      <w:headerReference w:type="default" r:id="rId45"/>
      <w:footerReference w:type="default" r:id="rId46"/>
      <w:headerReference w:type="first" r:id="rId47"/>
      <w:footerReference w:type="first" r:id="rId48"/>
      <w:pgSz w:w="11906" w:h="16838" w:code="9"/>
      <w:pgMar w:top="1418" w:right="1418" w:bottom="1304"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C0143" w14:textId="77777777" w:rsidR="0047170A" w:rsidRDefault="0047170A" w:rsidP="00754D1C">
      <w:pPr>
        <w:spacing w:before="360" w:after="0"/>
      </w:pPr>
      <w:r>
        <w:separator/>
      </w:r>
    </w:p>
    <w:p w14:paraId="3039350B" w14:textId="77777777" w:rsidR="0047170A" w:rsidRPr="00754D1C" w:rsidRDefault="0047170A" w:rsidP="00754D1C">
      <w:pPr>
        <w:outlineLvl w:val="0"/>
        <w:rPr>
          <w:b/>
          <w:bCs/>
          <w:sz w:val="36"/>
          <w:szCs w:val="36"/>
        </w:rPr>
      </w:pPr>
      <w:r w:rsidRPr="00754D1C">
        <w:rPr>
          <w:b/>
          <w:bCs/>
          <w:sz w:val="36"/>
          <w:szCs w:val="36"/>
        </w:rPr>
        <w:t>NOTES</w:t>
      </w:r>
    </w:p>
  </w:endnote>
  <w:endnote w:type="continuationSeparator" w:id="0">
    <w:p w14:paraId="36AAADB4" w14:textId="77777777" w:rsidR="0047170A" w:rsidRDefault="0047170A" w:rsidP="008E21DE">
      <w:pPr>
        <w:spacing w:before="0" w:after="0"/>
      </w:pPr>
      <w:r>
        <w:continuationSeparator/>
      </w:r>
    </w:p>
    <w:p w14:paraId="4CD6B0A6" w14:textId="77777777" w:rsidR="0047170A" w:rsidRDefault="0047170A"/>
  </w:endnote>
  <w:endnote w:type="continuationNotice" w:id="1">
    <w:p w14:paraId="38C8BDBF" w14:textId="77777777" w:rsidR="0047170A" w:rsidRDefault="004717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BD08" w14:textId="7E981B99" w:rsidR="00800CC9" w:rsidRPr="00800CC9" w:rsidRDefault="00800CC9" w:rsidP="00800CC9">
    <w:pPr>
      <w:pStyle w:val="Footer"/>
    </w:pPr>
    <w:r>
      <w:rPr>
        <w:b/>
        <w:bCs/>
        <w:noProof/>
        <w:lang w:eastAsia="en-AU"/>
      </w:rPr>
      <w:drawing>
        <wp:anchor distT="0" distB="0" distL="114300" distR="114300" simplePos="0" relativeHeight="251658244" behindDoc="1" locked="0" layoutInCell="1" allowOverlap="1" wp14:anchorId="0AFACFE6" wp14:editId="530664EC">
          <wp:simplePos x="0" y="0"/>
          <wp:positionH relativeFrom="page">
            <wp:posOffset>5256530</wp:posOffset>
          </wp:positionH>
          <wp:positionV relativeFrom="page">
            <wp:posOffset>8533130</wp:posOffset>
          </wp:positionV>
          <wp:extent cx="3430440" cy="343044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lang w:eastAsia="en-AU"/>
      </w:rPr>
      <mc:AlternateContent>
        <mc:Choice Requires="wps">
          <w:drawing>
            <wp:anchor distT="0" distB="0" distL="114300" distR="114300" simplePos="0" relativeHeight="251658245" behindDoc="0" locked="0" layoutInCell="1" allowOverlap="1" wp14:anchorId="375A9EAE" wp14:editId="2A865719">
              <wp:simplePos x="0" y="0"/>
              <wp:positionH relativeFrom="page">
                <wp:align>right</wp:align>
              </wp:positionH>
              <wp:positionV relativeFrom="page">
                <wp:align>bottom</wp:align>
              </wp:positionV>
              <wp:extent cx="1260000" cy="89964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3561D7FF" w14:textId="23387E11" w:rsidR="00800CC9" w:rsidRDefault="00800CC9" w:rsidP="00800CC9">
                          <w:pPr>
                            <w:pStyle w:val="Footer"/>
                            <w:jc w:val="right"/>
                          </w:pPr>
                          <w:r>
                            <w:fldChar w:fldCharType="begin"/>
                          </w:r>
                          <w:r>
                            <w:instrText xml:space="preserve"> PAGE   \* MERGEFORMAT </w:instrText>
                          </w:r>
                          <w:r>
                            <w:fldChar w:fldCharType="separate"/>
                          </w:r>
                          <w:r w:rsidR="00927C6F">
                            <w:rPr>
                              <w:noProof/>
                            </w:rPr>
                            <w:t>2</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A9EAE" id="_x0000_t202" coordsize="21600,21600" o:spt="202" path="m,l,21600r21600,l21600,xe">
              <v:stroke joinstyle="miter"/>
              <v:path gradientshapeok="t" o:connecttype="rect"/>
            </v:shapetype>
            <v:shape id="Text Box 12" o:spid="_x0000_s1026" type="#_x0000_t202" alt="&quot;&quot;" style="position:absolute;margin-left:48pt;margin-top:0;width:99.2pt;height:70.85pt;z-index:251658245;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" filled="f" stroked="f" strokeweight=".5pt">
              <v:textbox inset="0,0,25mm,9mm">
                <w:txbxContent>
                  <w:p w14:paraId="3561D7FF" w14:textId="23387E11" w:rsidR="00800CC9" w:rsidRDefault="00800CC9" w:rsidP="00800CC9">
                    <w:pPr>
                      <w:pStyle w:val="Footer"/>
                      <w:jc w:val="right"/>
                    </w:pPr>
                    <w:r>
                      <w:fldChar w:fldCharType="begin"/>
                    </w:r>
                    <w:r>
                      <w:instrText xml:space="preserve"> PAGE   \* MERGEFORMAT </w:instrText>
                    </w:r>
                    <w:r>
                      <w:fldChar w:fldCharType="separate"/>
                    </w:r>
                    <w:r w:rsidR="00927C6F">
                      <w:rPr>
                        <w:noProof/>
                      </w:rPr>
                      <w:t>2</w:t>
                    </w:r>
                    <w:r>
                      <w:rPr>
                        <w:noProof/>
                      </w:rPr>
                      <w:fldChar w:fldCharType="end"/>
                    </w:r>
                  </w:p>
                </w:txbxContent>
              </v:textbox>
              <w10:wrap anchorx="page" anchory="page"/>
            </v:shape>
          </w:pict>
        </mc:Fallback>
      </mc:AlternateContent>
    </w:r>
    <w:r w:rsidR="6DCEEBAE">
      <w:t>Priorities for the 2021-22 Federal Budget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448B" w14:textId="11C48593" w:rsidR="00800CC9" w:rsidRPr="00800CC9" w:rsidRDefault="00800CC9" w:rsidP="00AA61C5">
    <w:pPr>
      <w:pStyle w:val="Footer"/>
    </w:pPr>
    <w:r>
      <w:rPr>
        <w:b/>
        <w:bCs/>
        <w:noProof/>
        <w:lang w:eastAsia="en-AU"/>
      </w:rPr>
      <w:drawing>
        <wp:anchor distT="0" distB="0" distL="114300" distR="114300" simplePos="0" relativeHeight="251658240" behindDoc="1" locked="0" layoutInCell="1" allowOverlap="1" wp14:anchorId="3B450FB3" wp14:editId="4A090CFA">
          <wp:simplePos x="0" y="0"/>
          <wp:positionH relativeFrom="page">
            <wp:posOffset>5256530</wp:posOffset>
          </wp:positionH>
          <wp:positionV relativeFrom="page">
            <wp:posOffset>8533130</wp:posOffset>
          </wp:positionV>
          <wp:extent cx="3430440" cy="343044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lang w:eastAsia="en-AU"/>
      </w:rPr>
      <mc:AlternateContent>
        <mc:Choice Requires="wps">
          <w:drawing>
            <wp:anchor distT="0" distB="0" distL="114300" distR="114300" simplePos="0" relativeHeight="251658241" behindDoc="0" locked="0" layoutInCell="1" allowOverlap="1" wp14:anchorId="3A47D11A" wp14:editId="2EDE885F">
              <wp:simplePos x="0" y="0"/>
              <wp:positionH relativeFrom="page">
                <wp:align>right</wp:align>
              </wp:positionH>
              <wp:positionV relativeFrom="page">
                <wp:align>bottom</wp:align>
              </wp:positionV>
              <wp:extent cx="1260000" cy="8996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20C6299E" w14:textId="54212F38" w:rsidR="00800CC9" w:rsidRDefault="00800CC9" w:rsidP="00800CC9">
                          <w:pPr>
                            <w:pStyle w:val="Footer"/>
                            <w:jc w:val="right"/>
                          </w:pP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7D11A" id="_x0000_t202" coordsize="21600,21600" o:spt="202" path="m,l,21600r21600,l21600,xe">
              <v:stroke joinstyle="miter"/>
              <v:path gradientshapeok="t" o:connecttype="rect"/>
            </v:shapetype>
            <v:shape id="Text Box 6" o:spid="_x0000_s1027" type="#_x0000_t202" alt="&quot;&quot;" style="position:absolute;margin-left:48pt;margin-top:0;width:99.2pt;height:70.85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" filled="f" stroked="f" strokeweight=".5pt">
              <v:textbox inset="0,0,25mm,9mm">
                <w:txbxContent>
                  <w:p w14:paraId="20C6299E" w14:textId="54212F38" w:rsidR="00800CC9" w:rsidRDefault="00800CC9" w:rsidP="00800CC9">
                    <w:pPr>
                      <w:pStyle w:val="Footer"/>
                      <w:jc w:val="right"/>
                    </w:pPr>
                  </w:p>
                </w:txbxContent>
              </v:textbox>
              <w10:wrap anchorx="page" anchory="page"/>
            </v:shape>
          </w:pict>
        </mc:Fallback>
      </mc:AlternateContent>
    </w:r>
    <w:r w:rsidR="6DCEEBAE" w:rsidRPr="00800CC9">
      <w:rPr>
        <w:b/>
        <w:bCs/>
      </w:rPr>
      <w:t>A</w:t>
    </w:r>
    <w:r w:rsidR="6DCEEBAE" w:rsidRPr="00800CC9">
      <w:t xml:space="preserve"> 1/8 Phipps Close, Deakin ACT 2600 | </w:t>
    </w:r>
    <w:r w:rsidR="6DCEEBAE" w:rsidRPr="00B7611B">
      <w:rPr>
        <w:b/>
        <w:bCs/>
      </w:rPr>
      <w:t>T</w:t>
    </w:r>
    <w:r w:rsidR="6DCEEBAE" w:rsidRPr="00800CC9">
      <w:t xml:space="preserve"> 02 6189 1200</w:t>
    </w:r>
  </w:p>
  <w:p w14:paraId="0B627479" w14:textId="77777777" w:rsidR="00800CC9" w:rsidRPr="00800CC9" w:rsidRDefault="00800CC9" w:rsidP="00AA61C5">
    <w:pPr>
      <w:pStyle w:val="Footer"/>
    </w:pPr>
    <w:r w:rsidRPr="00800CC9">
      <w:rPr>
        <w:b/>
        <w:bCs/>
      </w:rPr>
      <w:t>E</w:t>
    </w:r>
    <w:r w:rsidRPr="00800CC9">
      <w:t xml:space="preserve"> info@dietitiansaustralia.org.au</w:t>
    </w:r>
  </w:p>
  <w:p w14:paraId="552F9B15" w14:textId="5B1AEFB1" w:rsidR="00800CC9" w:rsidRDefault="00800CC9" w:rsidP="00AA61C5">
    <w:pPr>
      <w:pStyle w:val="Footer"/>
    </w:pPr>
    <w:r w:rsidRPr="00800CC9">
      <w:rPr>
        <w:b/>
        <w:bCs/>
      </w:rPr>
      <w:t>W</w:t>
    </w:r>
    <w:r w:rsidRPr="00800CC9">
      <w:t xml:space="preserve"> dietitiansaustralia.org.au | </w:t>
    </w:r>
    <w:r w:rsidRPr="00800CC9">
      <w:rPr>
        <w:b/>
        <w:bCs/>
      </w:rPr>
      <w:t>ABN</w:t>
    </w:r>
    <w:r w:rsidRPr="00800CC9">
      <w:t xml:space="preserve"> 34 008 521 480</w:t>
    </w:r>
  </w:p>
  <w:p w14:paraId="329EBCCA" w14:textId="6FC3822F" w:rsidR="0070219F" w:rsidRPr="0070219F" w:rsidRDefault="0070219F" w:rsidP="00AA61C5">
    <w:pPr>
      <w:pStyle w:val="Footer"/>
      <w:rPr>
        <w:sz w:val="16"/>
        <w:szCs w:val="16"/>
      </w:rPr>
    </w:pPr>
    <w:r w:rsidRPr="00DA10BC">
      <w:rPr>
        <w:rStyle w:val="normaltextrun"/>
        <w:sz w:val="16"/>
        <w:szCs w:val="16"/>
        <w:shd w:val="clear" w:color="auto" w:fill="FFFFFF"/>
      </w:rPr>
      <w:t>Dietitians Australia and the associated logo is a trademark of the Dietitians Association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D6BB7" w14:textId="77777777" w:rsidR="0047170A" w:rsidRPr="00FF08F5" w:rsidRDefault="0047170A" w:rsidP="00075165">
      <w:pPr>
        <w:spacing w:before="360" w:after="0"/>
        <w:rPr>
          <w:lang w:val="en-US"/>
        </w:rPr>
      </w:pPr>
      <w:r>
        <w:rPr>
          <w:lang w:val="en-US"/>
        </w:rPr>
        <w:t>____</w:t>
      </w:r>
    </w:p>
  </w:footnote>
  <w:footnote w:type="continuationSeparator" w:id="0">
    <w:p w14:paraId="40504C17" w14:textId="77777777" w:rsidR="0047170A" w:rsidRDefault="0047170A" w:rsidP="008E21DE">
      <w:pPr>
        <w:spacing w:before="0" w:after="0"/>
      </w:pPr>
      <w:r>
        <w:continuationSeparator/>
      </w:r>
    </w:p>
    <w:p w14:paraId="6383E20C" w14:textId="77777777" w:rsidR="0047170A" w:rsidRDefault="0047170A"/>
  </w:footnote>
  <w:footnote w:type="continuationNotice" w:id="1">
    <w:p w14:paraId="3F92DB19" w14:textId="77777777" w:rsidR="0047170A" w:rsidRDefault="0047170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CCEB" w14:textId="465D27C4" w:rsidR="00800CC9" w:rsidRDefault="00800CC9" w:rsidP="00800CC9">
    <w:pPr>
      <w:pStyle w:val="Header"/>
      <w:spacing w:after="960"/>
    </w:pPr>
    <w:r>
      <w:rPr>
        <w:noProof/>
        <w:lang w:eastAsia="en-AU"/>
      </w:rPr>
      <w:drawing>
        <wp:anchor distT="0" distB="0" distL="114300" distR="114300" simplePos="0" relativeHeight="251658243" behindDoc="0" locked="0" layoutInCell="1" allowOverlap="1" wp14:anchorId="7AD60D83" wp14:editId="6A610A37">
          <wp:simplePos x="0" y="0"/>
          <wp:positionH relativeFrom="page">
            <wp:posOffset>900430</wp:posOffset>
          </wp:positionH>
          <wp:positionV relativeFrom="page">
            <wp:posOffset>323850</wp:posOffset>
          </wp:positionV>
          <wp:extent cx="1512000" cy="521280"/>
          <wp:effectExtent l="0" t="0" r="0" b="0"/>
          <wp:wrapNone/>
          <wp:docPr id="9" name="Picture 9"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12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2" behindDoc="0" locked="1" layoutInCell="1" allowOverlap="1" wp14:anchorId="7A4FF298" wp14:editId="681AA7C1">
              <wp:simplePos x="0" y="0"/>
              <wp:positionH relativeFrom="page">
                <wp:align>left</wp:align>
              </wp:positionH>
              <wp:positionV relativeFrom="page">
                <wp:align>top</wp:align>
              </wp:positionV>
              <wp:extent cx="576000" cy="106920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0F8B4" id="Rectangle 8" o:spid="_x0000_s1026" alt="&quot;&quot;" style="position:absolute;margin-left:0;margin-top:0;width:45.35pt;height:841.9pt;z-index:25165824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" fillcolor="#00af8c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DE84" w14:textId="77777777" w:rsidR="00ED516C" w:rsidRDefault="00ED516C" w:rsidP="007A5044">
    <w:pPr>
      <w:pStyle w:val="Header"/>
    </w:pPr>
  </w:p>
  <w:p w14:paraId="0C07AD57" w14:textId="77777777" w:rsidR="00ED516C" w:rsidRDefault="00ED516C" w:rsidP="007A5044">
    <w:pPr>
      <w:pStyle w:val="Header"/>
    </w:pPr>
  </w:p>
  <w:p w14:paraId="72FB6F09" w14:textId="77777777" w:rsidR="00ED516C" w:rsidRDefault="00ED516C" w:rsidP="007A5044">
    <w:pPr>
      <w:pStyle w:val="Header"/>
    </w:pPr>
  </w:p>
  <w:p w14:paraId="464239CF" w14:textId="77777777" w:rsidR="00ED516C" w:rsidRDefault="00ED516C" w:rsidP="007A5044">
    <w:pPr>
      <w:pStyle w:val="Header"/>
    </w:pPr>
  </w:p>
  <w:p w14:paraId="13B023D9" w14:textId="77777777" w:rsidR="00ED516C" w:rsidRDefault="00ED516C" w:rsidP="007A5044">
    <w:pPr>
      <w:pStyle w:val="Header"/>
    </w:pPr>
  </w:p>
  <w:p w14:paraId="5C40192B" w14:textId="75B09E27" w:rsidR="00351B28" w:rsidRDefault="00E374F6" w:rsidP="007A5044">
    <w:pPr>
      <w:pStyle w:val="Header"/>
    </w:pPr>
    <w:r>
      <w:rPr>
        <w:noProof/>
        <w:lang w:eastAsia="en-AU"/>
      </w:rPr>
      <mc:AlternateContent>
        <mc:Choice Requires="wps">
          <w:drawing>
            <wp:anchor distT="0" distB="0" distL="114300" distR="114300" simplePos="0" relativeHeight="251658246" behindDoc="0" locked="1" layoutInCell="1" allowOverlap="1" wp14:anchorId="35D42F99" wp14:editId="0CE2FF29">
              <wp:simplePos x="0" y="0"/>
              <wp:positionH relativeFrom="page">
                <wp:posOffset>0</wp:posOffset>
              </wp:positionH>
              <wp:positionV relativeFrom="page">
                <wp:posOffset>0</wp:posOffset>
              </wp:positionV>
              <wp:extent cx="576000" cy="1069164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24EF8" id="Rectangle 4" o:spid="_x0000_s1026" alt="&quot;&quot;" style="position:absolute;margin-left:0;margin-top:0;width:45.35pt;height:841.8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" fillcolor="#00af8c [3204]" stroked="f" strokeweight="1pt">
              <w10:wrap anchorx="page" anchory="page"/>
              <w10:anchorlock/>
            </v:rect>
          </w:pict>
        </mc:Fallback>
      </mc:AlternateContent>
    </w:r>
    <w:r w:rsidR="00351B28">
      <w:rPr>
        <w:noProof/>
        <w:lang w:eastAsia="en-AU"/>
      </w:rPr>
      <w:drawing>
        <wp:anchor distT="0" distB="0" distL="114300" distR="114300" simplePos="0" relativeHeight="251658247" behindDoc="0" locked="1" layoutInCell="1" allowOverlap="1" wp14:anchorId="22127657" wp14:editId="76414815">
          <wp:simplePos x="0" y="0"/>
          <wp:positionH relativeFrom="page">
            <wp:posOffset>900430</wp:posOffset>
          </wp:positionH>
          <wp:positionV relativeFrom="page">
            <wp:posOffset>323850</wp:posOffset>
          </wp:positionV>
          <wp:extent cx="1512000" cy="520560"/>
          <wp:effectExtent l="0" t="0" r="0" b="0"/>
          <wp:wrapNone/>
          <wp:docPr id="5" name="Picture 5"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0560"/>
                  </a:xfrm>
                  <a:prstGeom prst="rect">
                    <a:avLst/>
                  </a:prstGeom>
                </pic:spPr>
              </pic:pic>
            </a:graphicData>
          </a:graphic>
          <wp14:sizeRelH relativeFrom="margin">
            <wp14:pctWidth>0</wp14:pctWidth>
          </wp14:sizeRelH>
          <wp14:sizeRelV relativeFrom="margin">
            <wp14:pctHeight>0</wp14:pctHeight>
          </wp14:sizeRelV>
        </wp:anchor>
      </w:drawing>
    </w:r>
  </w:p>
  <w:p w14:paraId="2F459DEF" w14:textId="77777777" w:rsidR="007A5044" w:rsidRDefault="007A5044" w:rsidP="007A5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E9E"/>
    <w:multiLevelType w:val="multilevel"/>
    <w:tmpl w:val="798C6580"/>
    <w:numStyleLink w:val="AppendixNumbers"/>
  </w:abstractNum>
  <w:abstractNum w:abstractNumId="1" w15:restartNumberingAfterBreak="0">
    <w:nsid w:val="03CE3402"/>
    <w:multiLevelType w:val="hybridMultilevel"/>
    <w:tmpl w:val="F2AC5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C678D"/>
    <w:multiLevelType w:val="hybridMultilevel"/>
    <w:tmpl w:val="07629034"/>
    <w:styleLink w:val="KCBullets"/>
    <w:lvl w:ilvl="0" w:tplc="DBEA6154">
      <w:start w:val="1"/>
      <w:numFmt w:val="bullet"/>
      <w:lvlText w:val=""/>
      <w:lvlJc w:val="left"/>
      <w:pPr>
        <w:ind w:left="284" w:hanging="284"/>
      </w:pPr>
      <w:rPr>
        <w:rFonts w:ascii="Symbol" w:hAnsi="Symbol" w:hint="default"/>
        <w:color w:val="auto"/>
      </w:rPr>
    </w:lvl>
    <w:lvl w:ilvl="1" w:tplc="433A611A">
      <w:start w:val="1"/>
      <w:numFmt w:val="bullet"/>
      <w:lvlText w:val="–"/>
      <w:lvlJc w:val="left"/>
      <w:pPr>
        <w:ind w:left="568" w:hanging="284"/>
      </w:pPr>
      <w:rPr>
        <w:rFonts w:ascii="Arial" w:hAnsi="Arial" w:hint="default"/>
        <w:color w:val="414042" w:themeColor="text2"/>
      </w:rPr>
    </w:lvl>
    <w:lvl w:ilvl="2" w:tplc="98CC691C">
      <w:start w:val="1"/>
      <w:numFmt w:val="bullet"/>
      <w:lvlText w:val="»"/>
      <w:lvlJc w:val="left"/>
      <w:pPr>
        <w:ind w:left="852" w:hanging="284"/>
      </w:pPr>
      <w:rPr>
        <w:rFonts w:ascii="Arial" w:hAnsi="Arial" w:hint="default"/>
        <w:color w:val="414042" w:themeColor="text2"/>
      </w:rPr>
    </w:lvl>
    <w:lvl w:ilvl="3" w:tplc="D3AAA0E8">
      <w:start w:val="1"/>
      <w:numFmt w:val="decimal"/>
      <w:lvlText w:val="(%4)"/>
      <w:lvlJc w:val="left"/>
      <w:pPr>
        <w:ind w:left="1136" w:hanging="284"/>
      </w:pPr>
      <w:rPr>
        <w:rFonts w:hint="default"/>
      </w:rPr>
    </w:lvl>
    <w:lvl w:ilvl="4" w:tplc="5254E2FE">
      <w:start w:val="1"/>
      <w:numFmt w:val="lowerLetter"/>
      <w:lvlText w:val="(%5)"/>
      <w:lvlJc w:val="left"/>
      <w:pPr>
        <w:ind w:left="1420" w:hanging="284"/>
      </w:pPr>
      <w:rPr>
        <w:rFonts w:hint="default"/>
      </w:rPr>
    </w:lvl>
    <w:lvl w:ilvl="5" w:tplc="E9DC4B12">
      <w:start w:val="1"/>
      <w:numFmt w:val="lowerRoman"/>
      <w:lvlText w:val="(%6)"/>
      <w:lvlJc w:val="left"/>
      <w:pPr>
        <w:ind w:left="1704" w:hanging="284"/>
      </w:pPr>
      <w:rPr>
        <w:rFonts w:hint="default"/>
      </w:rPr>
    </w:lvl>
    <w:lvl w:ilvl="6" w:tplc="42447D32">
      <w:start w:val="1"/>
      <w:numFmt w:val="decimal"/>
      <w:lvlText w:val="%7."/>
      <w:lvlJc w:val="left"/>
      <w:pPr>
        <w:ind w:left="1988" w:hanging="284"/>
      </w:pPr>
      <w:rPr>
        <w:rFonts w:hint="default"/>
      </w:rPr>
    </w:lvl>
    <w:lvl w:ilvl="7" w:tplc="7F9E6708">
      <w:start w:val="1"/>
      <w:numFmt w:val="lowerLetter"/>
      <w:lvlText w:val="%8."/>
      <w:lvlJc w:val="left"/>
      <w:pPr>
        <w:ind w:left="2272" w:hanging="284"/>
      </w:pPr>
      <w:rPr>
        <w:rFonts w:hint="default"/>
      </w:rPr>
    </w:lvl>
    <w:lvl w:ilvl="8" w:tplc="2B2CC3AE">
      <w:start w:val="1"/>
      <w:numFmt w:val="lowerRoman"/>
      <w:lvlText w:val="%9."/>
      <w:lvlJc w:val="left"/>
      <w:pPr>
        <w:ind w:left="2556" w:hanging="284"/>
      </w:pPr>
      <w:rPr>
        <w:rFonts w:hint="default"/>
      </w:rPr>
    </w:lvl>
  </w:abstractNum>
  <w:abstractNum w:abstractNumId="3" w15:restartNumberingAfterBreak="0">
    <w:nsid w:val="13E73557"/>
    <w:multiLevelType w:val="hybridMultilevel"/>
    <w:tmpl w:val="FFFFFFFF"/>
    <w:lvl w:ilvl="0" w:tplc="1BCCC7AE">
      <w:start w:val="1"/>
      <w:numFmt w:val="bullet"/>
      <w:lvlText w:val=""/>
      <w:lvlJc w:val="left"/>
      <w:pPr>
        <w:ind w:left="720" w:hanging="360"/>
      </w:pPr>
      <w:rPr>
        <w:rFonts w:ascii="Symbol" w:hAnsi="Symbol" w:hint="default"/>
      </w:rPr>
    </w:lvl>
    <w:lvl w:ilvl="1" w:tplc="1640D428">
      <w:start w:val="1"/>
      <w:numFmt w:val="bullet"/>
      <w:lvlText w:val="o"/>
      <w:lvlJc w:val="left"/>
      <w:pPr>
        <w:ind w:left="1440" w:hanging="360"/>
      </w:pPr>
      <w:rPr>
        <w:rFonts w:ascii="Courier New" w:hAnsi="Courier New" w:hint="default"/>
      </w:rPr>
    </w:lvl>
    <w:lvl w:ilvl="2" w:tplc="C19C2D58">
      <w:start w:val="1"/>
      <w:numFmt w:val="bullet"/>
      <w:lvlText w:val=""/>
      <w:lvlJc w:val="left"/>
      <w:pPr>
        <w:ind w:left="2160" w:hanging="360"/>
      </w:pPr>
      <w:rPr>
        <w:rFonts w:ascii="Wingdings" w:hAnsi="Wingdings" w:hint="default"/>
      </w:rPr>
    </w:lvl>
    <w:lvl w:ilvl="3" w:tplc="025CFD7C">
      <w:start w:val="1"/>
      <w:numFmt w:val="bullet"/>
      <w:lvlText w:val=""/>
      <w:lvlJc w:val="left"/>
      <w:pPr>
        <w:ind w:left="2880" w:hanging="360"/>
      </w:pPr>
      <w:rPr>
        <w:rFonts w:ascii="Symbol" w:hAnsi="Symbol" w:hint="default"/>
      </w:rPr>
    </w:lvl>
    <w:lvl w:ilvl="4" w:tplc="376EF7F4">
      <w:start w:val="1"/>
      <w:numFmt w:val="bullet"/>
      <w:lvlText w:val="o"/>
      <w:lvlJc w:val="left"/>
      <w:pPr>
        <w:ind w:left="3600" w:hanging="360"/>
      </w:pPr>
      <w:rPr>
        <w:rFonts w:ascii="Courier New" w:hAnsi="Courier New" w:hint="default"/>
      </w:rPr>
    </w:lvl>
    <w:lvl w:ilvl="5" w:tplc="05EA3E58">
      <w:start w:val="1"/>
      <w:numFmt w:val="bullet"/>
      <w:lvlText w:val=""/>
      <w:lvlJc w:val="left"/>
      <w:pPr>
        <w:ind w:left="4320" w:hanging="360"/>
      </w:pPr>
      <w:rPr>
        <w:rFonts w:ascii="Wingdings" w:hAnsi="Wingdings" w:hint="default"/>
      </w:rPr>
    </w:lvl>
    <w:lvl w:ilvl="6" w:tplc="4B1E16CC">
      <w:start w:val="1"/>
      <w:numFmt w:val="bullet"/>
      <w:lvlText w:val=""/>
      <w:lvlJc w:val="left"/>
      <w:pPr>
        <w:ind w:left="5040" w:hanging="360"/>
      </w:pPr>
      <w:rPr>
        <w:rFonts w:ascii="Symbol" w:hAnsi="Symbol" w:hint="default"/>
      </w:rPr>
    </w:lvl>
    <w:lvl w:ilvl="7" w:tplc="19843BC4">
      <w:start w:val="1"/>
      <w:numFmt w:val="bullet"/>
      <w:lvlText w:val="o"/>
      <w:lvlJc w:val="left"/>
      <w:pPr>
        <w:ind w:left="5760" w:hanging="360"/>
      </w:pPr>
      <w:rPr>
        <w:rFonts w:ascii="Courier New" w:hAnsi="Courier New" w:hint="default"/>
      </w:rPr>
    </w:lvl>
    <w:lvl w:ilvl="8" w:tplc="4A089850">
      <w:start w:val="1"/>
      <w:numFmt w:val="bullet"/>
      <w:lvlText w:val=""/>
      <w:lvlJc w:val="left"/>
      <w:pPr>
        <w:ind w:left="6480" w:hanging="360"/>
      </w:pPr>
      <w:rPr>
        <w:rFonts w:ascii="Wingdings" w:hAnsi="Wingdings" w:hint="default"/>
      </w:rPr>
    </w:lvl>
  </w:abstractNum>
  <w:abstractNum w:abstractNumId="4" w15:restartNumberingAfterBreak="0">
    <w:nsid w:val="19F1618D"/>
    <w:multiLevelType w:val="hybridMultilevel"/>
    <w:tmpl w:val="3D100E98"/>
    <w:styleLink w:val="List1Numbered"/>
    <w:lvl w:ilvl="0" w:tplc="60061CA8">
      <w:start w:val="1"/>
      <w:numFmt w:val="decimal"/>
      <w:pStyle w:val="List1Numbered1"/>
      <w:lvlText w:val="%1."/>
      <w:lvlJc w:val="left"/>
      <w:pPr>
        <w:tabs>
          <w:tab w:val="num" w:pos="340"/>
        </w:tabs>
        <w:ind w:left="680" w:hanging="340"/>
      </w:pPr>
      <w:rPr>
        <w:rFonts w:hint="default"/>
        <w:b w:val="0"/>
        <w:i w:val="0"/>
        <w:color w:val="7F7F7F" w:themeColor="text1" w:themeTint="80"/>
      </w:rPr>
    </w:lvl>
    <w:lvl w:ilvl="1" w:tplc="CD269FAA">
      <w:start w:val="1"/>
      <w:numFmt w:val="lowerLetter"/>
      <w:pStyle w:val="List1Numbered2"/>
      <w:lvlText w:val="%2."/>
      <w:lvlJc w:val="left"/>
      <w:pPr>
        <w:tabs>
          <w:tab w:val="num" w:pos="1021"/>
        </w:tabs>
        <w:ind w:left="1361" w:hanging="340"/>
      </w:pPr>
      <w:rPr>
        <w:rFonts w:hint="default"/>
      </w:rPr>
    </w:lvl>
    <w:lvl w:ilvl="2" w:tplc="E5F2F614">
      <w:start w:val="1"/>
      <w:numFmt w:val="lowerRoman"/>
      <w:pStyle w:val="List1Numbered3"/>
      <w:lvlText w:val="%3."/>
      <w:lvlJc w:val="left"/>
      <w:pPr>
        <w:ind w:left="2041" w:hanging="340"/>
      </w:pPr>
      <w:rPr>
        <w:rFonts w:hint="default"/>
      </w:rPr>
    </w:lvl>
    <w:lvl w:ilvl="3" w:tplc="F61C452C">
      <w:start w:val="1"/>
      <w:numFmt w:val="decimal"/>
      <w:lvlText w:val="(%4)"/>
      <w:lvlJc w:val="left"/>
      <w:pPr>
        <w:ind w:left="1136" w:hanging="284"/>
      </w:pPr>
      <w:rPr>
        <w:rFonts w:hint="default"/>
      </w:rPr>
    </w:lvl>
    <w:lvl w:ilvl="4" w:tplc="FE0CC142">
      <w:start w:val="1"/>
      <w:numFmt w:val="lowerLetter"/>
      <w:lvlText w:val="(%5)"/>
      <w:lvlJc w:val="left"/>
      <w:pPr>
        <w:ind w:left="1420" w:hanging="284"/>
      </w:pPr>
      <w:rPr>
        <w:rFonts w:hint="default"/>
      </w:rPr>
    </w:lvl>
    <w:lvl w:ilvl="5" w:tplc="98F6A748">
      <w:start w:val="1"/>
      <w:numFmt w:val="lowerRoman"/>
      <w:lvlText w:val="(%6)"/>
      <w:lvlJc w:val="left"/>
      <w:pPr>
        <w:ind w:left="1704" w:hanging="284"/>
      </w:pPr>
      <w:rPr>
        <w:rFonts w:hint="default"/>
      </w:rPr>
    </w:lvl>
    <w:lvl w:ilvl="6" w:tplc="2254596C">
      <w:start w:val="1"/>
      <w:numFmt w:val="decimal"/>
      <w:lvlText w:val="%7."/>
      <w:lvlJc w:val="left"/>
      <w:pPr>
        <w:ind w:left="1988" w:hanging="284"/>
      </w:pPr>
      <w:rPr>
        <w:rFonts w:hint="default"/>
      </w:rPr>
    </w:lvl>
    <w:lvl w:ilvl="7" w:tplc="20024D42">
      <w:start w:val="1"/>
      <w:numFmt w:val="lowerLetter"/>
      <w:lvlText w:val="%8."/>
      <w:lvlJc w:val="left"/>
      <w:pPr>
        <w:ind w:left="2272" w:hanging="284"/>
      </w:pPr>
      <w:rPr>
        <w:rFonts w:hint="default"/>
      </w:rPr>
    </w:lvl>
    <w:lvl w:ilvl="8" w:tplc="64080C80">
      <w:start w:val="1"/>
      <w:numFmt w:val="lowerRoman"/>
      <w:lvlText w:val="%9."/>
      <w:lvlJc w:val="left"/>
      <w:pPr>
        <w:ind w:left="2556" w:hanging="284"/>
      </w:pPr>
      <w:rPr>
        <w:rFonts w:hint="default"/>
      </w:rPr>
    </w:lvl>
  </w:abstractNum>
  <w:abstractNum w:abstractNumId="5" w15:restartNumberingAfterBreak="0">
    <w:nsid w:val="1CC862E1"/>
    <w:multiLevelType w:val="hybridMultilevel"/>
    <w:tmpl w:val="C284D0B0"/>
    <w:styleLink w:val="FigureNumbers"/>
    <w:lvl w:ilvl="0" w:tplc="F33E35EC">
      <w:start w:val="1"/>
      <w:numFmt w:val="decimal"/>
      <w:lvlText w:val="Figure %1."/>
      <w:lvlJc w:val="left"/>
      <w:pPr>
        <w:ind w:left="1134" w:hanging="1134"/>
      </w:pPr>
      <w:rPr>
        <w:rFonts w:hint="default"/>
        <w:b/>
        <w:i w:val="0"/>
        <w:caps w:val="0"/>
        <w:color w:val="00AF8C" w:themeColor="accent1"/>
      </w:rPr>
    </w:lvl>
    <w:lvl w:ilvl="1" w:tplc="FBB86BE0">
      <w:start w:val="1"/>
      <w:numFmt w:val="lowerLetter"/>
      <w:lvlText w:val="%2)"/>
      <w:lvlJc w:val="left"/>
      <w:pPr>
        <w:ind w:left="720" w:hanging="360"/>
      </w:pPr>
      <w:rPr>
        <w:rFonts w:hint="default"/>
      </w:rPr>
    </w:lvl>
    <w:lvl w:ilvl="2" w:tplc="048CD148">
      <w:start w:val="1"/>
      <w:numFmt w:val="lowerRoman"/>
      <w:lvlText w:val="%3)"/>
      <w:lvlJc w:val="left"/>
      <w:pPr>
        <w:ind w:left="1080" w:hanging="360"/>
      </w:pPr>
      <w:rPr>
        <w:rFonts w:hint="default"/>
      </w:rPr>
    </w:lvl>
    <w:lvl w:ilvl="3" w:tplc="32C6609E">
      <w:start w:val="1"/>
      <w:numFmt w:val="decimal"/>
      <w:lvlText w:val="(%4)"/>
      <w:lvlJc w:val="left"/>
      <w:pPr>
        <w:ind w:left="1440" w:hanging="360"/>
      </w:pPr>
      <w:rPr>
        <w:rFonts w:hint="default"/>
      </w:rPr>
    </w:lvl>
    <w:lvl w:ilvl="4" w:tplc="F4DE770C">
      <w:start w:val="1"/>
      <w:numFmt w:val="lowerLetter"/>
      <w:lvlText w:val="(%5)"/>
      <w:lvlJc w:val="left"/>
      <w:pPr>
        <w:ind w:left="1800" w:hanging="360"/>
      </w:pPr>
      <w:rPr>
        <w:rFonts w:hint="default"/>
      </w:rPr>
    </w:lvl>
    <w:lvl w:ilvl="5" w:tplc="722C8322">
      <w:start w:val="1"/>
      <w:numFmt w:val="lowerRoman"/>
      <w:lvlText w:val="(%6)"/>
      <w:lvlJc w:val="left"/>
      <w:pPr>
        <w:ind w:left="2160" w:hanging="360"/>
      </w:pPr>
      <w:rPr>
        <w:rFonts w:hint="default"/>
      </w:rPr>
    </w:lvl>
    <w:lvl w:ilvl="6" w:tplc="294835E2">
      <w:start w:val="1"/>
      <w:numFmt w:val="decimal"/>
      <w:lvlText w:val="%7."/>
      <w:lvlJc w:val="left"/>
      <w:pPr>
        <w:ind w:left="2520" w:hanging="360"/>
      </w:pPr>
      <w:rPr>
        <w:rFonts w:hint="default"/>
      </w:rPr>
    </w:lvl>
    <w:lvl w:ilvl="7" w:tplc="8B801CBC">
      <w:start w:val="1"/>
      <w:numFmt w:val="lowerLetter"/>
      <w:lvlText w:val="%8."/>
      <w:lvlJc w:val="left"/>
      <w:pPr>
        <w:ind w:left="2880" w:hanging="360"/>
      </w:pPr>
      <w:rPr>
        <w:rFonts w:hint="default"/>
      </w:rPr>
    </w:lvl>
    <w:lvl w:ilvl="8" w:tplc="ADDC5998">
      <w:start w:val="1"/>
      <w:numFmt w:val="lowerRoman"/>
      <w:lvlText w:val="%9."/>
      <w:lvlJc w:val="left"/>
      <w:pPr>
        <w:ind w:left="3240" w:hanging="360"/>
      </w:pPr>
      <w:rPr>
        <w:rFonts w:hint="default"/>
      </w:rPr>
    </w:lvl>
  </w:abstractNum>
  <w:abstractNum w:abstractNumId="6" w15:restartNumberingAfterBreak="0">
    <w:nsid w:val="1E991357"/>
    <w:multiLevelType w:val="multilevel"/>
    <w:tmpl w:val="3A844692"/>
    <w:numStyleLink w:val="LegalListNumbers"/>
  </w:abstractNum>
  <w:abstractNum w:abstractNumId="7" w15:restartNumberingAfterBreak="0">
    <w:nsid w:val="20336ADE"/>
    <w:multiLevelType w:val="hybridMultilevel"/>
    <w:tmpl w:val="131EEC6C"/>
    <w:styleLink w:val="TableNumbers"/>
    <w:lvl w:ilvl="0" w:tplc="185CF834">
      <w:start w:val="1"/>
      <w:numFmt w:val="decimal"/>
      <w:lvlText w:val="Table %1."/>
      <w:lvlJc w:val="left"/>
      <w:pPr>
        <w:ind w:left="1134" w:hanging="1134"/>
      </w:pPr>
      <w:rPr>
        <w:rFonts w:hint="default"/>
        <w:b/>
        <w:i w:val="0"/>
        <w:caps w:val="0"/>
        <w:color w:val="00AF8C" w:themeColor="accent1"/>
      </w:rPr>
    </w:lvl>
    <w:lvl w:ilvl="1" w:tplc="8F0C5A7C">
      <w:start w:val="1"/>
      <w:numFmt w:val="lowerLetter"/>
      <w:lvlText w:val="%2)"/>
      <w:lvlJc w:val="left"/>
      <w:pPr>
        <w:ind w:left="720" w:hanging="360"/>
      </w:pPr>
      <w:rPr>
        <w:rFonts w:hint="default"/>
      </w:rPr>
    </w:lvl>
    <w:lvl w:ilvl="2" w:tplc="BC7671A6">
      <w:start w:val="1"/>
      <w:numFmt w:val="lowerRoman"/>
      <w:lvlText w:val="%3)"/>
      <w:lvlJc w:val="left"/>
      <w:pPr>
        <w:ind w:left="1080" w:hanging="360"/>
      </w:pPr>
      <w:rPr>
        <w:rFonts w:hint="default"/>
      </w:rPr>
    </w:lvl>
    <w:lvl w:ilvl="3" w:tplc="62107DE0">
      <w:start w:val="1"/>
      <w:numFmt w:val="decimal"/>
      <w:lvlText w:val="(%4)"/>
      <w:lvlJc w:val="left"/>
      <w:pPr>
        <w:ind w:left="1440" w:hanging="360"/>
      </w:pPr>
      <w:rPr>
        <w:rFonts w:hint="default"/>
      </w:rPr>
    </w:lvl>
    <w:lvl w:ilvl="4" w:tplc="9AD8D934">
      <w:start w:val="1"/>
      <w:numFmt w:val="lowerLetter"/>
      <w:lvlText w:val="(%5)"/>
      <w:lvlJc w:val="left"/>
      <w:pPr>
        <w:ind w:left="1800" w:hanging="360"/>
      </w:pPr>
      <w:rPr>
        <w:rFonts w:hint="default"/>
      </w:rPr>
    </w:lvl>
    <w:lvl w:ilvl="5" w:tplc="1F14BAD2">
      <w:start w:val="1"/>
      <w:numFmt w:val="lowerRoman"/>
      <w:lvlText w:val="(%6)"/>
      <w:lvlJc w:val="left"/>
      <w:pPr>
        <w:ind w:left="2160" w:hanging="360"/>
      </w:pPr>
      <w:rPr>
        <w:rFonts w:hint="default"/>
      </w:rPr>
    </w:lvl>
    <w:lvl w:ilvl="6" w:tplc="7E46E546">
      <w:start w:val="1"/>
      <w:numFmt w:val="decimal"/>
      <w:lvlText w:val="%7."/>
      <w:lvlJc w:val="left"/>
      <w:pPr>
        <w:ind w:left="2520" w:hanging="360"/>
      </w:pPr>
      <w:rPr>
        <w:rFonts w:hint="default"/>
      </w:rPr>
    </w:lvl>
    <w:lvl w:ilvl="7" w:tplc="67580836">
      <w:start w:val="1"/>
      <w:numFmt w:val="lowerLetter"/>
      <w:lvlText w:val="%8."/>
      <w:lvlJc w:val="left"/>
      <w:pPr>
        <w:ind w:left="2880" w:hanging="360"/>
      </w:pPr>
      <w:rPr>
        <w:rFonts w:hint="default"/>
      </w:rPr>
    </w:lvl>
    <w:lvl w:ilvl="8" w:tplc="43AA64C4">
      <w:start w:val="1"/>
      <w:numFmt w:val="lowerRoman"/>
      <w:lvlText w:val="%9."/>
      <w:lvlJc w:val="left"/>
      <w:pPr>
        <w:ind w:left="3240" w:hanging="360"/>
      </w:pPr>
      <w:rPr>
        <w:rFonts w:hint="default"/>
      </w:rPr>
    </w:lvl>
  </w:abstractNum>
  <w:abstractNum w:abstractNumId="8" w15:restartNumberingAfterBreak="0">
    <w:nsid w:val="20CC6865"/>
    <w:multiLevelType w:val="hybridMultilevel"/>
    <w:tmpl w:val="3D100E98"/>
    <w:numStyleLink w:val="List1Numbered"/>
  </w:abstractNum>
  <w:abstractNum w:abstractNumId="9" w15:restartNumberingAfterBreak="0">
    <w:nsid w:val="28352475"/>
    <w:multiLevelType w:val="hybridMultilevel"/>
    <w:tmpl w:val="7B04C760"/>
    <w:lvl w:ilvl="0" w:tplc="0BB0B8B6">
      <w:start w:val="1"/>
      <w:numFmt w:val="decimal"/>
      <w:lvlText w:val="%1."/>
      <w:lvlJc w:val="left"/>
      <w:pPr>
        <w:tabs>
          <w:tab w:val="num" w:pos="340"/>
        </w:tabs>
        <w:ind w:left="680" w:hanging="340"/>
      </w:pPr>
      <w:rPr>
        <w:rFonts w:hint="default"/>
        <w:b w:val="0"/>
        <w:i w:val="0"/>
        <w:color w:val="7F7F7F" w:themeColor="text1" w:themeTint="80"/>
      </w:rPr>
    </w:lvl>
    <w:lvl w:ilvl="1" w:tplc="AD169242">
      <w:start w:val="1"/>
      <w:numFmt w:val="lowerLetter"/>
      <w:lvlText w:val="%2."/>
      <w:lvlJc w:val="left"/>
      <w:pPr>
        <w:tabs>
          <w:tab w:val="num" w:pos="1021"/>
        </w:tabs>
        <w:ind w:left="1361" w:hanging="340"/>
      </w:pPr>
      <w:rPr>
        <w:rFonts w:hint="default"/>
      </w:rPr>
    </w:lvl>
    <w:lvl w:ilvl="2" w:tplc="617659E6">
      <w:start w:val="1"/>
      <w:numFmt w:val="lowerRoman"/>
      <w:lvlText w:val="%3."/>
      <w:lvlJc w:val="left"/>
      <w:pPr>
        <w:ind w:left="2041" w:hanging="340"/>
      </w:pPr>
      <w:rPr>
        <w:rFonts w:hint="default"/>
      </w:rPr>
    </w:lvl>
    <w:lvl w:ilvl="3" w:tplc="2F7E60DC">
      <w:start w:val="1"/>
      <w:numFmt w:val="decimal"/>
      <w:lvlText w:val="(%4)"/>
      <w:lvlJc w:val="left"/>
      <w:pPr>
        <w:ind w:left="1136" w:hanging="284"/>
      </w:pPr>
      <w:rPr>
        <w:rFonts w:hint="default"/>
      </w:rPr>
    </w:lvl>
    <w:lvl w:ilvl="4" w:tplc="5D86360E">
      <w:start w:val="1"/>
      <w:numFmt w:val="lowerLetter"/>
      <w:lvlText w:val="(%5)"/>
      <w:lvlJc w:val="left"/>
      <w:pPr>
        <w:ind w:left="1420" w:hanging="284"/>
      </w:pPr>
      <w:rPr>
        <w:rFonts w:hint="default"/>
      </w:rPr>
    </w:lvl>
    <w:lvl w:ilvl="5" w:tplc="3904CEA0">
      <w:start w:val="1"/>
      <w:numFmt w:val="lowerRoman"/>
      <w:lvlText w:val="(%6)"/>
      <w:lvlJc w:val="left"/>
      <w:pPr>
        <w:ind w:left="1704" w:hanging="284"/>
      </w:pPr>
      <w:rPr>
        <w:rFonts w:hint="default"/>
      </w:rPr>
    </w:lvl>
    <w:lvl w:ilvl="6" w:tplc="57A0E79E">
      <w:start w:val="1"/>
      <w:numFmt w:val="decimal"/>
      <w:lvlText w:val="%7."/>
      <w:lvlJc w:val="left"/>
      <w:pPr>
        <w:ind w:left="1988" w:hanging="284"/>
      </w:pPr>
      <w:rPr>
        <w:rFonts w:hint="default"/>
      </w:rPr>
    </w:lvl>
    <w:lvl w:ilvl="7" w:tplc="2ADCAAF4">
      <w:start w:val="1"/>
      <w:numFmt w:val="lowerLetter"/>
      <w:lvlText w:val="%8."/>
      <w:lvlJc w:val="left"/>
      <w:pPr>
        <w:ind w:left="2272" w:hanging="284"/>
      </w:pPr>
      <w:rPr>
        <w:rFonts w:hint="default"/>
      </w:rPr>
    </w:lvl>
    <w:lvl w:ilvl="8" w:tplc="BE24FF72">
      <w:start w:val="1"/>
      <w:numFmt w:val="lowerRoman"/>
      <w:lvlText w:val="%9."/>
      <w:lvlJc w:val="left"/>
      <w:pPr>
        <w:ind w:left="2556" w:hanging="284"/>
      </w:pPr>
      <w:rPr>
        <w:rFonts w:hint="default"/>
      </w:rPr>
    </w:lvl>
  </w:abstractNum>
  <w:abstractNum w:abstractNumId="10" w15:restartNumberingAfterBreak="0">
    <w:nsid w:val="2D890E47"/>
    <w:multiLevelType w:val="hybridMultilevel"/>
    <w:tmpl w:val="8CC4D63E"/>
    <w:lvl w:ilvl="0" w:tplc="9B9A008C">
      <w:start w:val="1"/>
      <w:numFmt w:val="decimal"/>
      <w:pStyle w:val="SourceNotesNumbered"/>
      <w:lvlText w:val="%1."/>
      <w:lvlJc w:val="left"/>
      <w:pPr>
        <w:ind w:left="720" w:hanging="360"/>
      </w:pPr>
      <w:rPr>
        <w:rFonts w:hint="default"/>
        <w:caps w:val="0"/>
        <w:vanish w:val="0"/>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F764BC"/>
    <w:multiLevelType w:val="multilevel"/>
    <w:tmpl w:val="3A844692"/>
    <w:styleLink w:val="LegalListNumbers"/>
    <w:lvl w:ilvl="0">
      <w:start w:val="1"/>
      <w:numFmt w:val="decimal"/>
      <w:pStyle w:val="LegalList1"/>
      <w:lvlText w:val="%1."/>
      <w:lvlJc w:val="left"/>
      <w:pPr>
        <w:ind w:left="680" w:hanging="680"/>
      </w:pPr>
      <w:rPr>
        <w:rFonts w:hint="default"/>
      </w:rPr>
    </w:lvl>
    <w:lvl w:ilvl="1">
      <w:start w:val="1"/>
      <w:numFmt w:val="decimal"/>
      <w:pStyle w:val="LegalList2"/>
      <w:lvlText w:val="%1.%2"/>
      <w:lvlJc w:val="left"/>
      <w:pPr>
        <w:ind w:left="680" w:hanging="680"/>
      </w:pPr>
      <w:rPr>
        <w:rFonts w:hint="default"/>
        <w:b w:val="0"/>
        <w:i w:val="0"/>
      </w:rPr>
    </w:lvl>
    <w:lvl w:ilvl="2">
      <w:start w:val="1"/>
      <w:numFmt w:val="decimal"/>
      <w:pStyle w:val="LegalList3"/>
      <w:lvlText w:val="%1.%2.%3"/>
      <w:lvlJc w:val="left"/>
      <w:pPr>
        <w:ind w:left="1361" w:hanging="681"/>
      </w:pPr>
      <w:rPr>
        <w:rFonts w:hint="default"/>
      </w:rPr>
    </w:lvl>
    <w:lvl w:ilvl="3">
      <w:start w:val="1"/>
      <w:numFmt w:val="lowerLetter"/>
      <w:pStyle w:val="LegalList4"/>
      <w:lvlText w:val="(%4)"/>
      <w:lvlJc w:val="left"/>
      <w:pPr>
        <w:ind w:left="1361" w:hanging="681"/>
      </w:pPr>
      <w:rPr>
        <w:rFonts w:hint="default"/>
      </w:rPr>
    </w:lvl>
    <w:lvl w:ilvl="4">
      <w:start w:val="1"/>
      <w:numFmt w:val="lowerRoman"/>
      <w:pStyle w:val="LegalList5"/>
      <w:lvlText w:val="(%5)"/>
      <w:lvlJc w:val="left"/>
      <w:pPr>
        <w:ind w:left="2041" w:hanging="680"/>
      </w:pPr>
      <w:rPr>
        <w:rFonts w:hint="default"/>
      </w:rPr>
    </w:lvl>
    <w:lvl w:ilvl="5">
      <w:start w:val="1"/>
      <w:numFmt w:val="lowerLetter"/>
      <w:pStyle w:val="LegalList6"/>
      <w:lvlText w:val="(%6)"/>
      <w:lvlJc w:val="left"/>
      <w:pPr>
        <w:ind w:left="2041" w:hanging="680"/>
      </w:pPr>
      <w:rPr>
        <w:rFonts w:hint="default"/>
      </w:rPr>
    </w:lvl>
    <w:lvl w:ilvl="6">
      <w:start w:val="1"/>
      <w:numFmt w:val="lowerRoman"/>
      <w:pStyle w:val="LegalList7"/>
      <w:lvlText w:val="(%7)"/>
      <w:lvlJc w:val="left"/>
      <w:pPr>
        <w:ind w:left="2722" w:hanging="68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5D0D3E"/>
    <w:multiLevelType w:val="multilevel"/>
    <w:tmpl w:val="A8DC6E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Recommendation %3: "/>
      <w:lvlJc w:val="left"/>
      <w:pPr>
        <w:ind w:left="0" w:firstLine="0"/>
      </w:pPr>
      <w:rPr>
        <w:rFonts w:asciiTheme="majorHAnsi" w:hAnsiTheme="majorHAnsi"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nothing"/>
      <w:lvlText w:val="Recommendation %1: "/>
      <w:lvlJc w:val="left"/>
      <w:pPr>
        <w:ind w:left="1560" w:firstLine="0"/>
      </w:pPr>
      <w:rPr>
        <w:rFonts w:asciiTheme="majorHAnsi" w:hAnsiTheme="majorHAns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D62EE7"/>
    <w:multiLevelType w:val="hybridMultilevel"/>
    <w:tmpl w:val="6F98BE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396E59"/>
    <w:multiLevelType w:val="hybridMultilevel"/>
    <w:tmpl w:val="920C711E"/>
    <w:styleLink w:val="BoxedBullets"/>
    <w:lvl w:ilvl="0" w:tplc="20EA0A76">
      <w:start w:val="1"/>
      <w:numFmt w:val="bullet"/>
      <w:pStyle w:val="Boxed1Bullet"/>
      <w:lvlText w:val=""/>
      <w:lvlJc w:val="left"/>
      <w:pPr>
        <w:ind w:left="680" w:hanging="340"/>
      </w:pPr>
      <w:rPr>
        <w:rFonts w:ascii="Symbol" w:hAnsi="Symbol" w:hint="default"/>
        <w:color w:val="323232"/>
      </w:rPr>
    </w:lvl>
    <w:lvl w:ilvl="1" w:tplc="D00A8632">
      <w:start w:val="1"/>
      <w:numFmt w:val="bullet"/>
      <w:pStyle w:val="Boxed2Bullet"/>
      <w:lvlText w:val=""/>
      <w:lvlJc w:val="left"/>
      <w:pPr>
        <w:ind w:left="680" w:hanging="340"/>
      </w:pPr>
      <w:rPr>
        <w:rFonts w:ascii="Symbol" w:hAnsi="Symbol" w:hint="default"/>
        <w:color w:val="323232"/>
      </w:rPr>
    </w:lvl>
    <w:lvl w:ilvl="2" w:tplc="8CBA4F48">
      <w:start w:val="1"/>
      <w:numFmt w:val="bullet"/>
      <w:lvlText w:val="–"/>
      <w:lvlJc w:val="left"/>
      <w:pPr>
        <w:ind w:left="624" w:hanging="340"/>
      </w:pPr>
      <w:rPr>
        <w:rFonts w:ascii="Arial" w:hAnsi="Arial" w:hint="default"/>
        <w:color w:val="414042" w:themeColor="text2"/>
      </w:rPr>
    </w:lvl>
    <w:lvl w:ilvl="3" w:tplc="07743D8C">
      <w:start w:val="1"/>
      <w:numFmt w:val="bullet"/>
      <w:lvlText w:val="»"/>
      <w:lvlJc w:val="left"/>
      <w:pPr>
        <w:ind w:left="794" w:hanging="510"/>
      </w:pPr>
      <w:rPr>
        <w:rFonts w:ascii="Arial" w:hAnsi="Arial" w:hint="default"/>
        <w:color w:val="414042" w:themeColor="text2"/>
      </w:rPr>
    </w:lvl>
    <w:lvl w:ilvl="4" w:tplc="ADECE392">
      <w:start w:val="1"/>
      <w:numFmt w:val="lowerLetter"/>
      <w:lvlText w:val="(%5)"/>
      <w:lvlJc w:val="left"/>
      <w:pPr>
        <w:ind w:left="850" w:hanging="170"/>
      </w:pPr>
      <w:rPr>
        <w:rFonts w:hint="default"/>
      </w:rPr>
    </w:lvl>
    <w:lvl w:ilvl="5" w:tplc="04AED1FA">
      <w:start w:val="1"/>
      <w:numFmt w:val="lowerRoman"/>
      <w:lvlText w:val="(%6)"/>
      <w:lvlJc w:val="left"/>
      <w:pPr>
        <w:ind w:left="1020" w:hanging="170"/>
      </w:pPr>
      <w:rPr>
        <w:rFonts w:hint="default"/>
      </w:rPr>
    </w:lvl>
    <w:lvl w:ilvl="6" w:tplc="F98C28B0">
      <w:start w:val="1"/>
      <w:numFmt w:val="decimal"/>
      <w:lvlText w:val="%7."/>
      <w:lvlJc w:val="left"/>
      <w:pPr>
        <w:ind w:left="1190" w:hanging="170"/>
      </w:pPr>
      <w:rPr>
        <w:rFonts w:hint="default"/>
      </w:rPr>
    </w:lvl>
    <w:lvl w:ilvl="7" w:tplc="54107B6C">
      <w:start w:val="1"/>
      <w:numFmt w:val="lowerLetter"/>
      <w:lvlText w:val="%8."/>
      <w:lvlJc w:val="left"/>
      <w:pPr>
        <w:ind w:left="1360" w:hanging="170"/>
      </w:pPr>
      <w:rPr>
        <w:rFonts w:hint="default"/>
      </w:rPr>
    </w:lvl>
    <w:lvl w:ilvl="8" w:tplc="77CEBCA4">
      <w:start w:val="1"/>
      <w:numFmt w:val="lowerRoman"/>
      <w:lvlText w:val="%9."/>
      <w:lvlJc w:val="left"/>
      <w:pPr>
        <w:ind w:left="1530" w:hanging="170"/>
      </w:pPr>
      <w:rPr>
        <w:rFonts w:hint="default"/>
      </w:rPr>
    </w:lvl>
  </w:abstractNum>
  <w:abstractNum w:abstractNumId="15" w15:restartNumberingAfterBreak="0">
    <w:nsid w:val="435B486E"/>
    <w:multiLevelType w:val="hybridMultilevel"/>
    <w:tmpl w:val="0C09001D"/>
    <w:lvl w:ilvl="0" w:tplc="6A0CCBEC">
      <w:start w:val="1"/>
      <w:numFmt w:val="decimal"/>
      <w:lvlText w:val="%1)"/>
      <w:lvlJc w:val="left"/>
      <w:pPr>
        <w:ind w:left="360" w:hanging="360"/>
      </w:pPr>
    </w:lvl>
    <w:lvl w:ilvl="1" w:tplc="9DA40C48">
      <w:start w:val="1"/>
      <w:numFmt w:val="lowerLetter"/>
      <w:lvlText w:val="%2)"/>
      <w:lvlJc w:val="left"/>
      <w:pPr>
        <w:ind w:left="720" w:hanging="360"/>
      </w:pPr>
    </w:lvl>
    <w:lvl w:ilvl="2" w:tplc="ABCC4BB6">
      <w:start w:val="1"/>
      <w:numFmt w:val="lowerRoman"/>
      <w:lvlText w:val="%3)"/>
      <w:lvlJc w:val="left"/>
      <w:pPr>
        <w:ind w:left="1080" w:hanging="360"/>
      </w:pPr>
    </w:lvl>
    <w:lvl w:ilvl="3" w:tplc="FDDA5CD4">
      <w:start w:val="1"/>
      <w:numFmt w:val="decimal"/>
      <w:lvlText w:val="(%4)"/>
      <w:lvlJc w:val="left"/>
      <w:pPr>
        <w:ind w:left="1440" w:hanging="360"/>
      </w:pPr>
    </w:lvl>
    <w:lvl w:ilvl="4" w:tplc="AE44E916">
      <w:start w:val="1"/>
      <w:numFmt w:val="lowerLetter"/>
      <w:lvlText w:val="(%5)"/>
      <w:lvlJc w:val="left"/>
      <w:pPr>
        <w:ind w:left="1800" w:hanging="360"/>
      </w:pPr>
    </w:lvl>
    <w:lvl w:ilvl="5" w:tplc="9ABCB5AE">
      <w:start w:val="1"/>
      <w:numFmt w:val="lowerRoman"/>
      <w:lvlText w:val="(%6)"/>
      <w:lvlJc w:val="left"/>
      <w:pPr>
        <w:ind w:left="2160" w:hanging="360"/>
      </w:pPr>
    </w:lvl>
    <w:lvl w:ilvl="6" w:tplc="69986580">
      <w:start w:val="1"/>
      <w:numFmt w:val="decimal"/>
      <w:lvlText w:val="%7."/>
      <w:lvlJc w:val="left"/>
      <w:pPr>
        <w:ind w:left="2520" w:hanging="360"/>
      </w:pPr>
    </w:lvl>
    <w:lvl w:ilvl="7" w:tplc="615EEEDE">
      <w:start w:val="1"/>
      <w:numFmt w:val="lowerLetter"/>
      <w:lvlText w:val="%8."/>
      <w:lvlJc w:val="left"/>
      <w:pPr>
        <w:ind w:left="2880" w:hanging="360"/>
      </w:pPr>
    </w:lvl>
    <w:lvl w:ilvl="8" w:tplc="63C4D95A">
      <w:start w:val="1"/>
      <w:numFmt w:val="lowerRoman"/>
      <w:lvlText w:val="%9."/>
      <w:lvlJc w:val="left"/>
      <w:pPr>
        <w:ind w:left="3240" w:hanging="360"/>
      </w:pPr>
    </w:lvl>
  </w:abstractNum>
  <w:abstractNum w:abstractNumId="16" w15:restartNumberingAfterBreak="0">
    <w:nsid w:val="445A73AA"/>
    <w:multiLevelType w:val="multilevel"/>
    <w:tmpl w:val="A5BE19A0"/>
    <w:numStyleLink w:val="DefaultBullets"/>
  </w:abstractNum>
  <w:abstractNum w:abstractNumId="17" w15:restartNumberingAfterBreak="0">
    <w:nsid w:val="4E7C2978"/>
    <w:multiLevelType w:val="hybridMultilevel"/>
    <w:tmpl w:val="1768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5249AF"/>
    <w:multiLevelType w:val="hybridMultilevel"/>
    <w:tmpl w:val="798C6580"/>
    <w:styleLink w:val="AppendixNumbers"/>
    <w:lvl w:ilvl="0" w:tplc="30D25ADC">
      <w:start w:val="1"/>
      <w:numFmt w:val="upperLetter"/>
      <w:suff w:val="space"/>
      <w:lvlText w:val="Appendix %1 –"/>
      <w:lvlJc w:val="left"/>
      <w:pPr>
        <w:ind w:left="0" w:firstLine="0"/>
      </w:pPr>
      <w:rPr>
        <w:rFonts w:hint="default"/>
      </w:rPr>
    </w:lvl>
    <w:lvl w:ilvl="1" w:tplc="FB908C48">
      <w:start w:val="1"/>
      <w:numFmt w:val="lowerLetter"/>
      <w:lvlText w:val="%2."/>
      <w:lvlJc w:val="left"/>
      <w:pPr>
        <w:ind w:left="1440" w:hanging="360"/>
      </w:pPr>
      <w:rPr>
        <w:rFonts w:hint="default"/>
      </w:rPr>
    </w:lvl>
    <w:lvl w:ilvl="2" w:tplc="499C6BB4">
      <w:start w:val="1"/>
      <w:numFmt w:val="lowerRoman"/>
      <w:lvlText w:val="%3."/>
      <w:lvlJc w:val="right"/>
      <w:pPr>
        <w:ind w:left="2160" w:hanging="180"/>
      </w:pPr>
      <w:rPr>
        <w:rFonts w:hint="default"/>
      </w:rPr>
    </w:lvl>
    <w:lvl w:ilvl="3" w:tplc="5FAE061C">
      <w:start w:val="1"/>
      <w:numFmt w:val="decimal"/>
      <w:lvlText w:val="%4."/>
      <w:lvlJc w:val="left"/>
      <w:pPr>
        <w:ind w:left="2880" w:hanging="360"/>
      </w:pPr>
      <w:rPr>
        <w:rFonts w:hint="default"/>
      </w:rPr>
    </w:lvl>
    <w:lvl w:ilvl="4" w:tplc="BE1CC8AA">
      <w:start w:val="1"/>
      <w:numFmt w:val="lowerLetter"/>
      <w:lvlText w:val="%5."/>
      <w:lvlJc w:val="left"/>
      <w:pPr>
        <w:ind w:left="3600" w:hanging="360"/>
      </w:pPr>
      <w:rPr>
        <w:rFonts w:hint="default"/>
      </w:rPr>
    </w:lvl>
    <w:lvl w:ilvl="5" w:tplc="B62AE780">
      <w:start w:val="1"/>
      <w:numFmt w:val="lowerRoman"/>
      <w:lvlText w:val="%6."/>
      <w:lvlJc w:val="right"/>
      <w:pPr>
        <w:ind w:left="4320" w:hanging="180"/>
      </w:pPr>
      <w:rPr>
        <w:rFonts w:hint="default"/>
      </w:rPr>
    </w:lvl>
    <w:lvl w:ilvl="6" w:tplc="B91E5548">
      <w:start w:val="1"/>
      <w:numFmt w:val="decimal"/>
      <w:lvlText w:val="%7."/>
      <w:lvlJc w:val="left"/>
      <w:pPr>
        <w:ind w:left="5040" w:hanging="360"/>
      </w:pPr>
      <w:rPr>
        <w:rFonts w:hint="default"/>
      </w:rPr>
    </w:lvl>
    <w:lvl w:ilvl="7" w:tplc="0A18B038">
      <w:start w:val="1"/>
      <w:numFmt w:val="lowerLetter"/>
      <w:lvlText w:val="%8."/>
      <w:lvlJc w:val="left"/>
      <w:pPr>
        <w:ind w:left="5760" w:hanging="360"/>
      </w:pPr>
      <w:rPr>
        <w:rFonts w:hint="default"/>
      </w:rPr>
    </w:lvl>
    <w:lvl w:ilvl="8" w:tplc="00228904">
      <w:start w:val="1"/>
      <w:numFmt w:val="lowerRoman"/>
      <w:lvlText w:val="%9."/>
      <w:lvlJc w:val="right"/>
      <w:pPr>
        <w:ind w:left="6480" w:hanging="180"/>
      </w:pPr>
      <w:rPr>
        <w:rFonts w:hint="default"/>
      </w:rPr>
    </w:lvl>
  </w:abstractNum>
  <w:abstractNum w:abstractNumId="19" w15:restartNumberingAfterBreak="0">
    <w:nsid w:val="56DB5F4C"/>
    <w:multiLevelType w:val="multilevel"/>
    <w:tmpl w:val="DBAABF0E"/>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F51665"/>
    <w:multiLevelType w:val="multilevel"/>
    <w:tmpl w:val="DBAABF0E"/>
    <w:numStyleLink w:val="NumberedHeadings"/>
  </w:abstractNum>
  <w:abstractNum w:abstractNumId="21" w15:restartNumberingAfterBreak="0">
    <w:nsid w:val="65FD5C77"/>
    <w:multiLevelType w:val="hybridMultilevel"/>
    <w:tmpl w:val="FFFFFFFF"/>
    <w:lvl w:ilvl="0" w:tplc="01C05F08">
      <w:start w:val="1"/>
      <w:numFmt w:val="bullet"/>
      <w:lvlText w:val=""/>
      <w:lvlJc w:val="left"/>
      <w:pPr>
        <w:ind w:left="720" w:hanging="360"/>
      </w:pPr>
      <w:rPr>
        <w:rFonts w:ascii="Symbol" w:hAnsi="Symbol" w:hint="default"/>
      </w:rPr>
    </w:lvl>
    <w:lvl w:ilvl="1" w:tplc="49F4AAA6">
      <w:start w:val="1"/>
      <w:numFmt w:val="bullet"/>
      <w:lvlText w:val="o"/>
      <w:lvlJc w:val="left"/>
      <w:pPr>
        <w:ind w:left="1440" w:hanging="360"/>
      </w:pPr>
      <w:rPr>
        <w:rFonts w:ascii="Courier New" w:hAnsi="Courier New" w:hint="default"/>
      </w:rPr>
    </w:lvl>
    <w:lvl w:ilvl="2" w:tplc="2946BC34">
      <w:start w:val="1"/>
      <w:numFmt w:val="bullet"/>
      <w:lvlText w:val=""/>
      <w:lvlJc w:val="left"/>
      <w:pPr>
        <w:ind w:left="2160" w:hanging="360"/>
      </w:pPr>
      <w:rPr>
        <w:rFonts w:ascii="Wingdings" w:hAnsi="Wingdings" w:hint="default"/>
      </w:rPr>
    </w:lvl>
    <w:lvl w:ilvl="3" w:tplc="BDC6DC0C">
      <w:start w:val="1"/>
      <w:numFmt w:val="bullet"/>
      <w:lvlText w:val=""/>
      <w:lvlJc w:val="left"/>
      <w:pPr>
        <w:ind w:left="2880" w:hanging="360"/>
      </w:pPr>
      <w:rPr>
        <w:rFonts w:ascii="Symbol" w:hAnsi="Symbol" w:hint="default"/>
      </w:rPr>
    </w:lvl>
    <w:lvl w:ilvl="4" w:tplc="53E00C04">
      <w:start w:val="1"/>
      <w:numFmt w:val="bullet"/>
      <w:lvlText w:val="o"/>
      <w:lvlJc w:val="left"/>
      <w:pPr>
        <w:ind w:left="3600" w:hanging="360"/>
      </w:pPr>
      <w:rPr>
        <w:rFonts w:ascii="Courier New" w:hAnsi="Courier New" w:hint="default"/>
      </w:rPr>
    </w:lvl>
    <w:lvl w:ilvl="5" w:tplc="5602075E">
      <w:start w:val="1"/>
      <w:numFmt w:val="bullet"/>
      <w:lvlText w:val=""/>
      <w:lvlJc w:val="left"/>
      <w:pPr>
        <w:ind w:left="4320" w:hanging="360"/>
      </w:pPr>
      <w:rPr>
        <w:rFonts w:ascii="Wingdings" w:hAnsi="Wingdings" w:hint="default"/>
      </w:rPr>
    </w:lvl>
    <w:lvl w:ilvl="6" w:tplc="17E27A7E">
      <w:start w:val="1"/>
      <w:numFmt w:val="bullet"/>
      <w:lvlText w:val=""/>
      <w:lvlJc w:val="left"/>
      <w:pPr>
        <w:ind w:left="5040" w:hanging="360"/>
      </w:pPr>
      <w:rPr>
        <w:rFonts w:ascii="Symbol" w:hAnsi="Symbol" w:hint="default"/>
      </w:rPr>
    </w:lvl>
    <w:lvl w:ilvl="7" w:tplc="A922F6B2">
      <w:start w:val="1"/>
      <w:numFmt w:val="bullet"/>
      <w:lvlText w:val="o"/>
      <w:lvlJc w:val="left"/>
      <w:pPr>
        <w:ind w:left="5760" w:hanging="360"/>
      </w:pPr>
      <w:rPr>
        <w:rFonts w:ascii="Courier New" w:hAnsi="Courier New" w:hint="default"/>
      </w:rPr>
    </w:lvl>
    <w:lvl w:ilvl="8" w:tplc="947822D2">
      <w:start w:val="1"/>
      <w:numFmt w:val="bullet"/>
      <w:lvlText w:val=""/>
      <w:lvlJc w:val="left"/>
      <w:pPr>
        <w:ind w:left="6480" w:hanging="360"/>
      </w:pPr>
      <w:rPr>
        <w:rFonts w:ascii="Wingdings" w:hAnsi="Wingdings" w:hint="default"/>
      </w:rPr>
    </w:lvl>
  </w:abstractNum>
  <w:abstractNum w:abstractNumId="22" w15:restartNumberingAfterBreak="0">
    <w:nsid w:val="71E702FB"/>
    <w:multiLevelType w:val="multilevel"/>
    <w:tmpl w:val="4D5E6E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pStyle w:val="Heading3"/>
      <w:suff w:val="nothing"/>
      <w:lvlText w:val="Recommendation %3: "/>
      <w:lvlJc w:val="left"/>
      <w:pPr>
        <w:ind w:left="0" w:firstLine="0"/>
      </w:pPr>
      <w:rPr>
        <w:rFonts w:asciiTheme="majorHAnsi" w:hAnsiTheme="majorHAnsi" w:hint="default"/>
        <w:b/>
        <w:bCs w:val="0"/>
        <w:i w:val="0"/>
        <w:iCs w:val="0"/>
        <w:caps w:val="0"/>
        <w:smallCaps w:val="0"/>
        <w:strike w:val="0"/>
        <w:dstrike w:val="0"/>
        <w:outline w:val="0"/>
        <w:shadow w:val="0"/>
        <w:emboss w:val="0"/>
        <w:imprint w:val="0"/>
        <w:noProof w:val="0"/>
        <w:vanish w:val="0"/>
        <w:color w:val="323232"/>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nothing"/>
      <w:lvlText w:val="Recommendation %1: "/>
      <w:lvlJc w:val="left"/>
      <w:pPr>
        <w:ind w:left="1560" w:firstLine="0"/>
      </w:pPr>
      <w:rPr>
        <w:rFonts w:asciiTheme="majorHAnsi" w:hAnsiTheme="majorHAns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8A4D83"/>
    <w:multiLevelType w:val="hybridMultilevel"/>
    <w:tmpl w:val="A5BE19A0"/>
    <w:styleLink w:val="DefaultBullets"/>
    <w:lvl w:ilvl="0" w:tplc="94F4CF82">
      <w:start w:val="1"/>
      <w:numFmt w:val="bullet"/>
      <w:pStyle w:val="Bullet1"/>
      <w:lvlText w:val=""/>
      <w:lvlJc w:val="left"/>
      <w:pPr>
        <w:ind w:left="680" w:hanging="340"/>
      </w:pPr>
      <w:rPr>
        <w:rFonts w:ascii="Symbol" w:hAnsi="Symbol" w:hint="default"/>
        <w:color w:val="323232"/>
      </w:rPr>
    </w:lvl>
    <w:lvl w:ilvl="1" w:tplc="2C88C596">
      <w:start w:val="1"/>
      <w:numFmt w:val="bullet"/>
      <w:pStyle w:val="Bullet2"/>
      <w:lvlText w:val="◦"/>
      <w:lvlJc w:val="left"/>
      <w:pPr>
        <w:ind w:left="1361" w:hanging="340"/>
      </w:pPr>
      <w:rPr>
        <w:rFonts w:ascii="Calibri" w:hAnsi="Calibri" w:hint="default"/>
        <w:color w:val="323232"/>
      </w:rPr>
    </w:lvl>
    <w:lvl w:ilvl="2" w:tplc="81D8CABE">
      <w:start w:val="1"/>
      <w:numFmt w:val="bullet"/>
      <w:pStyle w:val="Bullet3"/>
      <w:lvlText w:val="–"/>
      <w:lvlJc w:val="left"/>
      <w:pPr>
        <w:ind w:left="2041" w:hanging="340"/>
      </w:pPr>
      <w:rPr>
        <w:rFonts w:ascii="Calibri" w:hAnsi="Calibri" w:hint="default"/>
        <w:color w:val="323232"/>
      </w:rPr>
    </w:lvl>
    <w:lvl w:ilvl="3" w:tplc="990284CC">
      <w:start w:val="1"/>
      <w:numFmt w:val="decimal"/>
      <w:lvlText w:val="(%4)"/>
      <w:lvlJc w:val="left"/>
      <w:pPr>
        <w:tabs>
          <w:tab w:val="num" w:pos="1360"/>
        </w:tabs>
        <w:ind w:left="1700" w:hanging="340"/>
      </w:pPr>
      <w:rPr>
        <w:rFonts w:hint="default"/>
      </w:rPr>
    </w:lvl>
    <w:lvl w:ilvl="4" w:tplc="298683DE">
      <w:start w:val="1"/>
      <w:numFmt w:val="lowerLetter"/>
      <w:lvlText w:val="(%5)"/>
      <w:lvlJc w:val="left"/>
      <w:pPr>
        <w:tabs>
          <w:tab w:val="num" w:pos="1700"/>
        </w:tabs>
        <w:ind w:left="2040" w:hanging="340"/>
      </w:pPr>
      <w:rPr>
        <w:rFonts w:hint="default"/>
      </w:rPr>
    </w:lvl>
    <w:lvl w:ilvl="5" w:tplc="528E9F52">
      <w:start w:val="1"/>
      <w:numFmt w:val="lowerRoman"/>
      <w:lvlText w:val="(%6)"/>
      <w:lvlJc w:val="left"/>
      <w:pPr>
        <w:tabs>
          <w:tab w:val="num" w:pos="2040"/>
        </w:tabs>
        <w:ind w:left="2380" w:hanging="340"/>
      </w:pPr>
      <w:rPr>
        <w:rFonts w:hint="default"/>
      </w:rPr>
    </w:lvl>
    <w:lvl w:ilvl="6" w:tplc="B6C07176">
      <w:start w:val="1"/>
      <w:numFmt w:val="decimal"/>
      <w:lvlText w:val="%7."/>
      <w:lvlJc w:val="left"/>
      <w:pPr>
        <w:tabs>
          <w:tab w:val="num" w:pos="2380"/>
        </w:tabs>
        <w:ind w:left="2720" w:hanging="340"/>
      </w:pPr>
      <w:rPr>
        <w:rFonts w:hint="default"/>
      </w:rPr>
    </w:lvl>
    <w:lvl w:ilvl="7" w:tplc="35964A38">
      <w:start w:val="1"/>
      <w:numFmt w:val="lowerLetter"/>
      <w:lvlText w:val="%8."/>
      <w:lvlJc w:val="left"/>
      <w:pPr>
        <w:tabs>
          <w:tab w:val="num" w:pos="2720"/>
        </w:tabs>
        <w:ind w:left="3060" w:hanging="340"/>
      </w:pPr>
      <w:rPr>
        <w:rFonts w:hint="default"/>
      </w:rPr>
    </w:lvl>
    <w:lvl w:ilvl="8" w:tplc="ACC0C184">
      <w:start w:val="1"/>
      <w:numFmt w:val="lowerRoman"/>
      <w:lvlText w:val="%9."/>
      <w:lvlJc w:val="left"/>
      <w:pPr>
        <w:tabs>
          <w:tab w:val="num" w:pos="3060"/>
        </w:tabs>
        <w:ind w:left="3400" w:hanging="340"/>
      </w:pPr>
      <w:rPr>
        <w:rFonts w:hint="default"/>
      </w:rPr>
    </w:lvl>
  </w:abstractNum>
  <w:abstractNum w:abstractNumId="24" w15:restartNumberingAfterBreak="0">
    <w:nsid w:val="76487A1F"/>
    <w:multiLevelType w:val="hybridMultilevel"/>
    <w:tmpl w:val="920C711E"/>
    <w:numStyleLink w:val="BoxedBullets"/>
  </w:abstractNum>
  <w:abstractNum w:abstractNumId="25" w15:restartNumberingAfterBreak="0">
    <w:nsid w:val="7693270C"/>
    <w:multiLevelType w:val="hybridMultilevel"/>
    <w:tmpl w:val="8DFC79D4"/>
    <w:lvl w:ilvl="0" w:tplc="E9C81C22">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
  </w:num>
  <w:num w:numId="4">
    <w:abstractNumId w:val="18"/>
  </w:num>
  <w:num w:numId="5">
    <w:abstractNumId w:val="14"/>
  </w:num>
  <w:num w:numId="6">
    <w:abstractNumId w:val="5"/>
  </w:num>
  <w:num w:numId="7">
    <w:abstractNumId w:val="20"/>
  </w:num>
  <w:num w:numId="8">
    <w:abstractNumId w:val="4"/>
  </w:num>
  <w:num w:numId="9">
    <w:abstractNumId w:val="19"/>
  </w:num>
  <w:num w:numId="10">
    <w:abstractNumId w:val="10"/>
  </w:num>
  <w:num w:numId="11">
    <w:abstractNumId w:val="7"/>
  </w:num>
  <w:num w:numId="12">
    <w:abstractNumId w:val="0"/>
  </w:num>
  <w:num w:numId="13">
    <w:abstractNumId w:val="23"/>
  </w:num>
  <w:num w:numId="14">
    <w:abstractNumId w:val="11"/>
  </w:num>
  <w:num w:numId="15">
    <w:abstractNumId w:val="8"/>
    <w:lvlOverride w:ilvl="0">
      <w:lvl w:ilvl="0" w:tplc="0B88D2A2">
        <w:start w:val="1"/>
        <w:numFmt w:val="decimal"/>
        <w:pStyle w:val="List1Numbered1"/>
        <w:lvlText w:val="%1."/>
        <w:lvlJc w:val="left"/>
        <w:pPr>
          <w:tabs>
            <w:tab w:val="num" w:pos="340"/>
          </w:tabs>
          <w:ind w:left="680" w:hanging="340"/>
        </w:pPr>
        <w:rPr>
          <w:rFonts w:hint="default"/>
          <w:b w:val="0"/>
          <w:i w:val="0"/>
          <w:color w:val="7F7F7F" w:themeColor="text1" w:themeTint="80"/>
        </w:rPr>
      </w:lvl>
    </w:lvlOverride>
  </w:num>
  <w:num w:numId="16">
    <w:abstractNumId w:val="16"/>
  </w:num>
  <w:num w:numId="17">
    <w:abstractNumId w:val="24"/>
  </w:num>
  <w:num w:numId="18">
    <w:abstractNumId w:val="6"/>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2"/>
  </w:num>
  <w:num w:numId="4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defaultTableStyle w:val="DATable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sd9s95y9vftgeaz0rx5w2tztaza5a5dv52&quot;&gt;My EndNote Library&lt;record-ids&gt;&lt;item&gt;31&lt;/item&gt;&lt;item&gt;61&lt;/item&gt;&lt;item&gt;62&lt;/item&gt;&lt;item&gt;63&lt;/item&gt;&lt;item&gt;64&lt;/item&gt;&lt;item&gt;65&lt;/item&gt;&lt;item&gt;66&lt;/item&gt;&lt;item&gt;67&lt;/item&gt;&lt;item&gt;68&lt;/item&gt;&lt;item&gt;69&lt;/item&gt;&lt;item&gt;70&lt;/item&gt;&lt;item&gt;71&lt;/item&gt;&lt;item&gt;72&lt;/item&gt;&lt;item&gt;73&lt;/item&gt;&lt;item&gt;75&lt;/item&gt;&lt;item&gt;76&lt;/item&gt;&lt;item&gt;77&lt;/item&gt;&lt;item&gt;78&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2&lt;/item&gt;&lt;item&gt;123&lt;/item&gt;&lt;item&gt;124&lt;/item&gt;&lt;item&gt;125&lt;/item&gt;&lt;item&gt;126&lt;/item&gt;&lt;item&gt;127&lt;/item&gt;&lt;item&gt;128&lt;/item&gt;&lt;item&gt;129&lt;/item&gt;&lt;item&gt;130&lt;/item&gt;&lt;/record-ids&gt;&lt;/item&gt;&lt;/Libraries&gt;"/>
  </w:docVars>
  <w:rsids>
    <w:rsidRoot w:val="00C311F9"/>
    <w:rsid w:val="00001A47"/>
    <w:rsid w:val="0000376D"/>
    <w:rsid w:val="00003DB5"/>
    <w:rsid w:val="00004EFF"/>
    <w:rsid w:val="00005B52"/>
    <w:rsid w:val="00005CC3"/>
    <w:rsid w:val="00006C27"/>
    <w:rsid w:val="00007B46"/>
    <w:rsid w:val="00007E49"/>
    <w:rsid w:val="0001171F"/>
    <w:rsid w:val="00011D8F"/>
    <w:rsid w:val="00013676"/>
    <w:rsid w:val="00014274"/>
    <w:rsid w:val="00015490"/>
    <w:rsid w:val="00016256"/>
    <w:rsid w:val="00016A99"/>
    <w:rsid w:val="00017C80"/>
    <w:rsid w:val="000207DF"/>
    <w:rsid w:val="00021F26"/>
    <w:rsid w:val="00022001"/>
    <w:rsid w:val="0002200E"/>
    <w:rsid w:val="000268FA"/>
    <w:rsid w:val="00031291"/>
    <w:rsid w:val="0003206A"/>
    <w:rsid w:val="0003403D"/>
    <w:rsid w:val="00036C87"/>
    <w:rsid w:val="00040482"/>
    <w:rsid w:val="00040B30"/>
    <w:rsid w:val="000416AF"/>
    <w:rsid w:val="00041CB2"/>
    <w:rsid w:val="00042E4A"/>
    <w:rsid w:val="0004383A"/>
    <w:rsid w:val="00043A9E"/>
    <w:rsid w:val="0004681A"/>
    <w:rsid w:val="00047B99"/>
    <w:rsid w:val="00047E0F"/>
    <w:rsid w:val="0005270F"/>
    <w:rsid w:val="00056067"/>
    <w:rsid w:val="00056387"/>
    <w:rsid w:val="00057299"/>
    <w:rsid w:val="00057390"/>
    <w:rsid w:val="000573F4"/>
    <w:rsid w:val="00057C59"/>
    <w:rsid w:val="000610C0"/>
    <w:rsid w:val="00061C7C"/>
    <w:rsid w:val="00061EAA"/>
    <w:rsid w:val="00062237"/>
    <w:rsid w:val="00062E04"/>
    <w:rsid w:val="000633A1"/>
    <w:rsid w:val="00063E1B"/>
    <w:rsid w:val="0006446D"/>
    <w:rsid w:val="000644A1"/>
    <w:rsid w:val="00064DA2"/>
    <w:rsid w:val="00065847"/>
    <w:rsid w:val="00065CEA"/>
    <w:rsid w:val="00066785"/>
    <w:rsid w:val="00066D50"/>
    <w:rsid w:val="00067465"/>
    <w:rsid w:val="00067596"/>
    <w:rsid w:val="00067D0D"/>
    <w:rsid w:val="00070885"/>
    <w:rsid w:val="000734AB"/>
    <w:rsid w:val="00073824"/>
    <w:rsid w:val="00074293"/>
    <w:rsid w:val="00075165"/>
    <w:rsid w:val="00076509"/>
    <w:rsid w:val="00076742"/>
    <w:rsid w:val="00076C4E"/>
    <w:rsid w:val="000776D3"/>
    <w:rsid w:val="00077F3A"/>
    <w:rsid w:val="00080615"/>
    <w:rsid w:val="00080A2B"/>
    <w:rsid w:val="00080BD7"/>
    <w:rsid w:val="00080CB0"/>
    <w:rsid w:val="00080EB1"/>
    <w:rsid w:val="00081213"/>
    <w:rsid w:val="000818EF"/>
    <w:rsid w:val="00082115"/>
    <w:rsid w:val="00083365"/>
    <w:rsid w:val="000849A6"/>
    <w:rsid w:val="00085ED8"/>
    <w:rsid w:val="00086363"/>
    <w:rsid w:val="00090F68"/>
    <w:rsid w:val="00092654"/>
    <w:rsid w:val="0009771D"/>
    <w:rsid w:val="000A01B1"/>
    <w:rsid w:val="000A0A9D"/>
    <w:rsid w:val="000A0C05"/>
    <w:rsid w:val="000A1357"/>
    <w:rsid w:val="000A1CE3"/>
    <w:rsid w:val="000A1DBA"/>
    <w:rsid w:val="000A2802"/>
    <w:rsid w:val="000A2EF5"/>
    <w:rsid w:val="000A40A4"/>
    <w:rsid w:val="000A42BE"/>
    <w:rsid w:val="000A6158"/>
    <w:rsid w:val="000A748D"/>
    <w:rsid w:val="000A7828"/>
    <w:rsid w:val="000B02EC"/>
    <w:rsid w:val="000B09CE"/>
    <w:rsid w:val="000B2162"/>
    <w:rsid w:val="000B2BB8"/>
    <w:rsid w:val="000B2D0D"/>
    <w:rsid w:val="000B4BEA"/>
    <w:rsid w:val="000B5ABF"/>
    <w:rsid w:val="000B68B4"/>
    <w:rsid w:val="000B7B36"/>
    <w:rsid w:val="000B7F83"/>
    <w:rsid w:val="000C036A"/>
    <w:rsid w:val="000C0946"/>
    <w:rsid w:val="000C0EB4"/>
    <w:rsid w:val="000C1E77"/>
    <w:rsid w:val="000C200A"/>
    <w:rsid w:val="000C252F"/>
    <w:rsid w:val="000C39E0"/>
    <w:rsid w:val="000C473A"/>
    <w:rsid w:val="000C569B"/>
    <w:rsid w:val="000C59A8"/>
    <w:rsid w:val="000D0673"/>
    <w:rsid w:val="000D06B5"/>
    <w:rsid w:val="000D15ED"/>
    <w:rsid w:val="000D1B41"/>
    <w:rsid w:val="000D24C7"/>
    <w:rsid w:val="000D2F7D"/>
    <w:rsid w:val="000D5D3C"/>
    <w:rsid w:val="000D626D"/>
    <w:rsid w:val="000D644F"/>
    <w:rsid w:val="000D6562"/>
    <w:rsid w:val="000D6A8F"/>
    <w:rsid w:val="000D768B"/>
    <w:rsid w:val="000D7A21"/>
    <w:rsid w:val="000E0146"/>
    <w:rsid w:val="000E1758"/>
    <w:rsid w:val="000E2B06"/>
    <w:rsid w:val="000E3474"/>
    <w:rsid w:val="000E3608"/>
    <w:rsid w:val="000E3993"/>
    <w:rsid w:val="000E5465"/>
    <w:rsid w:val="000E57E0"/>
    <w:rsid w:val="000E6186"/>
    <w:rsid w:val="000F1038"/>
    <w:rsid w:val="000F2BB5"/>
    <w:rsid w:val="000F32E9"/>
    <w:rsid w:val="000F3AC7"/>
    <w:rsid w:val="000F457F"/>
    <w:rsid w:val="000F6527"/>
    <w:rsid w:val="000F66FB"/>
    <w:rsid w:val="000F717D"/>
    <w:rsid w:val="001001E9"/>
    <w:rsid w:val="00100FC5"/>
    <w:rsid w:val="00101188"/>
    <w:rsid w:val="00102A06"/>
    <w:rsid w:val="00103301"/>
    <w:rsid w:val="00103C23"/>
    <w:rsid w:val="001058ED"/>
    <w:rsid w:val="00105CAE"/>
    <w:rsid w:val="00106698"/>
    <w:rsid w:val="00110BC8"/>
    <w:rsid w:val="00110FBE"/>
    <w:rsid w:val="001128CD"/>
    <w:rsid w:val="0011385F"/>
    <w:rsid w:val="001144C6"/>
    <w:rsid w:val="00114C2F"/>
    <w:rsid w:val="00116E26"/>
    <w:rsid w:val="001173F2"/>
    <w:rsid w:val="0012265C"/>
    <w:rsid w:val="001233B9"/>
    <w:rsid w:val="001242D6"/>
    <w:rsid w:val="00124729"/>
    <w:rsid w:val="00124B58"/>
    <w:rsid w:val="001262C0"/>
    <w:rsid w:val="00127602"/>
    <w:rsid w:val="00127CBE"/>
    <w:rsid w:val="001304BE"/>
    <w:rsid w:val="00132737"/>
    <w:rsid w:val="001335D2"/>
    <w:rsid w:val="00133AAC"/>
    <w:rsid w:val="001341FF"/>
    <w:rsid w:val="001361FF"/>
    <w:rsid w:val="001412EB"/>
    <w:rsid w:val="0014392D"/>
    <w:rsid w:val="00145721"/>
    <w:rsid w:val="00145BE4"/>
    <w:rsid w:val="00146017"/>
    <w:rsid w:val="00147B9A"/>
    <w:rsid w:val="00150102"/>
    <w:rsid w:val="001505A0"/>
    <w:rsid w:val="00150BBC"/>
    <w:rsid w:val="00151DDF"/>
    <w:rsid w:val="001520B6"/>
    <w:rsid w:val="00156031"/>
    <w:rsid w:val="00157253"/>
    <w:rsid w:val="0015789B"/>
    <w:rsid w:val="00160DBC"/>
    <w:rsid w:val="00161354"/>
    <w:rsid w:val="001618D8"/>
    <w:rsid w:val="00161C0A"/>
    <w:rsid w:val="001621B4"/>
    <w:rsid w:val="001624A2"/>
    <w:rsid w:val="00166594"/>
    <w:rsid w:val="00166F8F"/>
    <w:rsid w:val="001670E7"/>
    <w:rsid w:val="001677A7"/>
    <w:rsid w:val="00171344"/>
    <w:rsid w:val="00171AA2"/>
    <w:rsid w:val="0017229B"/>
    <w:rsid w:val="00172DB3"/>
    <w:rsid w:val="00174BBE"/>
    <w:rsid w:val="00174C07"/>
    <w:rsid w:val="00174D80"/>
    <w:rsid w:val="00177E07"/>
    <w:rsid w:val="00177E1D"/>
    <w:rsid w:val="00180849"/>
    <w:rsid w:val="00182A0E"/>
    <w:rsid w:val="00183190"/>
    <w:rsid w:val="0018325D"/>
    <w:rsid w:val="00184180"/>
    <w:rsid w:val="00184718"/>
    <w:rsid w:val="00185557"/>
    <w:rsid w:val="001863F9"/>
    <w:rsid w:val="00190A0D"/>
    <w:rsid w:val="00191BC4"/>
    <w:rsid w:val="00191F02"/>
    <w:rsid w:val="00193816"/>
    <w:rsid w:val="00194321"/>
    <w:rsid w:val="00195E3B"/>
    <w:rsid w:val="0019611D"/>
    <w:rsid w:val="00196B8A"/>
    <w:rsid w:val="00197034"/>
    <w:rsid w:val="001971EC"/>
    <w:rsid w:val="00197F98"/>
    <w:rsid w:val="001A00F2"/>
    <w:rsid w:val="001A0323"/>
    <w:rsid w:val="001A132E"/>
    <w:rsid w:val="001A1A40"/>
    <w:rsid w:val="001A20E6"/>
    <w:rsid w:val="001A38B3"/>
    <w:rsid w:val="001A4D9F"/>
    <w:rsid w:val="001A5A1C"/>
    <w:rsid w:val="001A6B16"/>
    <w:rsid w:val="001A6D61"/>
    <w:rsid w:val="001A7E9E"/>
    <w:rsid w:val="001B06CD"/>
    <w:rsid w:val="001B072D"/>
    <w:rsid w:val="001B1EA0"/>
    <w:rsid w:val="001B228D"/>
    <w:rsid w:val="001B2664"/>
    <w:rsid w:val="001B3B19"/>
    <w:rsid w:val="001B52CE"/>
    <w:rsid w:val="001C0CEA"/>
    <w:rsid w:val="001C0F8D"/>
    <w:rsid w:val="001C2077"/>
    <w:rsid w:val="001C3995"/>
    <w:rsid w:val="001C42E1"/>
    <w:rsid w:val="001C4465"/>
    <w:rsid w:val="001C4FD5"/>
    <w:rsid w:val="001C5111"/>
    <w:rsid w:val="001C5256"/>
    <w:rsid w:val="001C5625"/>
    <w:rsid w:val="001C5DD2"/>
    <w:rsid w:val="001C6AD7"/>
    <w:rsid w:val="001C6FE5"/>
    <w:rsid w:val="001C7444"/>
    <w:rsid w:val="001D151A"/>
    <w:rsid w:val="001D3203"/>
    <w:rsid w:val="001D4CAC"/>
    <w:rsid w:val="001D70D2"/>
    <w:rsid w:val="001E03E7"/>
    <w:rsid w:val="001E114F"/>
    <w:rsid w:val="001E484F"/>
    <w:rsid w:val="001E4CB5"/>
    <w:rsid w:val="001E4E07"/>
    <w:rsid w:val="001E5FC1"/>
    <w:rsid w:val="001E7AA0"/>
    <w:rsid w:val="001F0183"/>
    <w:rsid w:val="001F0CF8"/>
    <w:rsid w:val="001F1C95"/>
    <w:rsid w:val="001F20FF"/>
    <w:rsid w:val="001F2595"/>
    <w:rsid w:val="001F3CEF"/>
    <w:rsid w:val="001F3E29"/>
    <w:rsid w:val="001F4A35"/>
    <w:rsid w:val="001F4A3F"/>
    <w:rsid w:val="001F5261"/>
    <w:rsid w:val="001F615D"/>
    <w:rsid w:val="00200CA4"/>
    <w:rsid w:val="00200F05"/>
    <w:rsid w:val="00202F6A"/>
    <w:rsid w:val="002033AD"/>
    <w:rsid w:val="002034FF"/>
    <w:rsid w:val="002111B2"/>
    <w:rsid w:val="002128D7"/>
    <w:rsid w:val="00213273"/>
    <w:rsid w:val="002142D6"/>
    <w:rsid w:val="00214775"/>
    <w:rsid w:val="00214F7F"/>
    <w:rsid w:val="00214FF3"/>
    <w:rsid w:val="0021503B"/>
    <w:rsid w:val="00215BEF"/>
    <w:rsid w:val="00216864"/>
    <w:rsid w:val="00220B3D"/>
    <w:rsid w:val="002214E0"/>
    <w:rsid w:val="00221EEF"/>
    <w:rsid w:val="00222DF2"/>
    <w:rsid w:val="00223871"/>
    <w:rsid w:val="0022651E"/>
    <w:rsid w:val="0023097A"/>
    <w:rsid w:val="00231AE9"/>
    <w:rsid w:val="00233041"/>
    <w:rsid w:val="002345B3"/>
    <w:rsid w:val="00234984"/>
    <w:rsid w:val="00235536"/>
    <w:rsid w:val="0023557C"/>
    <w:rsid w:val="00235612"/>
    <w:rsid w:val="00235BA3"/>
    <w:rsid w:val="0023718E"/>
    <w:rsid w:val="00237481"/>
    <w:rsid w:val="00237755"/>
    <w:rsid w:val="002402B6"/>
    <w:rsid w:val="002403C7"/>
    <w:rsid w:val="00242F45"/>
    <w:rsid w:val="00243639"/>
    <w:rsid w:val="00245683"/>
    <w:rsid w:val="00245976"/>
    <w:rsid w:val="00245A31"/>
    <w:rsid w:val="00250405"/>
    <w:rsid w:val="002511E3"/>
    <w:rsid w:val="002523EE"/>
    <w:rsid w:val="00252C20"/>
    <w:rsid w:val="00253EEF"/>
    <w:rsid w:val="002541E2"/>
    <w:rsid w:val="00254462"/>
    <w:rsid w:val="002557E2"/>
    <w:rsid w:val="002563FB"/>
    <w:rsid w:val="00256E10"/>
    <w:rsid w:val="002573ED"/>
    <w:rsid w:val="00257451"/>
    <w:rsid w:val="00257791"/>
    <w:rsid w:val="00257D11"/>
    <w:rsid w:val="002605D8"/>
    <w:rsid w:val="0026083E"/>
    <w:rsid w:val="00261F85"/>
    <w:rsid w:val="00262101"/>
    <w:rsid w:val="00263F8C"/>
    <w:rsid w:val="002656E1"/>
    <w:rsid w:val="00266450"/>
    <w:rsid w:val="00266EA6"/>
    <w:rsid w:val="00267040"/>
    <w:rsid w:val="00267547"/>
    <w:rsid w:val="00267798"/>
    <w:rsid w:val="00270197"/>
    <w:rsid w:val="00270600"/>
    <w:rsid w:val="002707A2"/>
    <w:rsid w:val="00272618"/>
    <w:rsid w:val="00273256"/>
    <w:rsid w:val="00273C7F"/>
    <w:rsid w:val="00274731"/>
    <w:rsid w:val="002756EE"/>
    <w:rsid w:val="002775C7"/>
    <w:rsid w:val="00277FB8"/>
    <w:rsid w:val="0028006F"/>
    <w:rsid w:val="002804D3"/>
    <w:rsid w:val="00280B05"/>
    <w:rsid w:val="00281403"/>
    <w:rsid w:val="00281816"/>
    <w:rsid w:val="002818E7"/>
    <w:rsid w:val="002822B6"/>
    <w:rsid w:val="002825EA"/>
    <w:rsid w:val="00282DF3"/>
    <w:rsid w:val="00283140"/>
    <w:rsid w:val="00284114"/>
    <w:rsid w:val="00286720"/>
    <w:rsid w:val="002868BA"/>
    <w:rsid w:val="00286B85"/>
    <w:rsid w:val="00290058"/>
    <w:rsid w:val="002902DF"/>
    <w:rsid w:val="00290849"/>
    <w:rsid w:val="00291392"/>
    <w:rsid w:val="002916F9"/>
    <w:rsid w:val="00291E8B"/>
    <w:rsid w:val="002932CD"/>
    <w:rsid w:val="00293447"/>
    <w:rsid w:val="002937BA"/>
    <w:rsid w:val="00294658"/>
    <w:rsid w:val="002972FC"/>
    <w:rsid w:val="002A0975"/>
    <w:rsid w:val="002A197C"/>
    <w:rsid w:val="002A1D2A"/>
    <w:rsid w:val="002A3330"/>
    <w:rsid w:val="002A3669"/>
    <w:rsid w:val="002A444D"/>
    <w:rsid w:val="002A4E03"/>
    <w:rsid w:val="002B0312"/>
    <w:rsid w:val="002B08A1"/>
    <w:rsid w:val="002B14ED"/>
    <w:rsid w:val="002B1FF0"/>
    <w:rsid w:val="002B4F06"/>
    <w:rsid w:val="002B5DF6"/>
    <w:rsid w:val="002B6EFA"/>
    <w:rsid w:val="002B77CC"/>
    <w:rsid w:val="002C1266"/>
    <w:rsid w:val="002C2CBA"/>
    <w:rsid w:val="002C3215"/>
    <w:rsid w:val="002C4507"/>
    <w:rsid w:val="002C49D4"/>
    <w:rsid w:val="002C4D8C"/>
    <w:rsid w:val="002C6A34"/>
    <w:rsid w:val="002C776F"/>
    <w:rsid w:val="002C7E4D"/>
    <w:rsid w:val="002D0C9D"/>
    <w:rsid w:val="002D0F58"/>
    <w:rsid w:val="002D25D8"/>
    <w:rsid w:val="002D2D95"/>
    <w:rsid w:val="002D417C"/>
    <w:rsid w:val="002D4BA4"/>
    <w:rsid w:val="002D5CE5"/>
    <w:rsid w:val="002D660E"/>
    <w:rsid w:val="002D7205"/>
    <w:rsid w:val="002E02C5"/>
    <w:rsid w:val="002E091C"/>
    <w:rsid w:val="002E14F7"/>
    <w:rsid w:val="002E2C49"/>
    <w:rsid w:val="002E3003"/>
    <w:rsid w:val="002E4ED3"/>
    <w:rsid w:val="002E6145"/>
    <w:rsid w:val="002F16D4"/>
    <w:rsid w:val="002F1C29"/>
    <w:rsid w:val="002F40FD"/>
    <w:rsid w:val="002F411A"/>
    <w:rsid w:val="002F455A"/>
    <w:rsid w:val="002F4CC9"/>
    <w:rsid w:val="002F743C"/>
    <w:rsid w:val="002F7E72"/>
    <w:rsid w:val="003038AE"/>
    <w:rsid w:val="00303982"/>
    <w:rsid w:val="00305E9A"/>
    <w:rsid w:val="0030632C"/>
    <w:rsid w:val="00307AF6"/>
    <w:rsid w:val="003174E5"/>
    <w:rsid w:val="00317685"/>
    <w:rsid w:val="00320BA1"/>
    <w:rsid w:val="003247B0"/>
    <w:rsid w:val="00325077"/>
    <w:rsid w:val="0032598A"/>
    <w:rsid w:val="00326142"/>
    <w:rsid w:val="00326EC1"/>
    <w:rsid w:val="00330B5D"/>
    <w:rsid w:val="003321E5"/>
    <w:rsid w:val="003322A7"/>
    <w:rsid w:val="003324C3"/>
    <w:rsid w:val="00335A1B"/>
    <w:rsid w:val="00341480"/>
    <w:rsid w:val="003416A8"/>
    <w:rsid w:val="00342A5D"/>
    <w:rsid w:val="003449A0"/>
    <w:rsid w:val="0034517F"/>
    <w:rsid w:val="00346403"/>
    <w:rsid w:val="00347258"/>
    <w:rsid w:val="003517AD"/>
    <w:rsid w:val="00351963"/>
    <w:rsid w:val="00351B28"/>
    <w:rsid w:val="003524BE"/>
    <w:rsid w:val="00352C48"/>
    <w:rsid w:val="00352FAD"/>
    <w:rsid w:val="0035351A"/>
    <w:rsid w:val="003543D7"/>
    <w:rsid w:val="00356D05"/>
    <w:rsid w:val="003577C4"/>
    <w:rsid w:val="00357EF2"/>
    <w:rsid w:val="0036092A"/>
    <w:rsid w:val="00361684"/>
    <w:rsid w:val="00361986"/>
    <w:rsid w:val="00361B0F"/>
    <w:rsid w:val="00361E7A"/>
    <w:rsid w:val="00361FF0"/>
    <w:rsid w:val="0036398D"/>
    <w:rsid w:val="0036553C"/>
    <w:rsid w:val="00365D94"/>
    <w:rsid w:val="00366363"/>
    <w:rsid w:val="00367D81"/>
    <w:rsid w:val="0037200A"/>
    <w:rsid w:val="0037291C"/>
    <w:rsid w:val="00372ADC"/>
    <w:rsid w:val="00373FC4"/>
    <w:rsid w:val="00377294"/>
    <w:rsid w:val="003774A6"/>
    <w:rsid w:val="00377861"/>
    <w:rsid w:val="00377D9E"/>
    <w:rsid w:val="003833D0"/>
    <w:rsid w:val="00383728"/>
    <w:rsid w:val="00383D4B"/>
    <w:rsid w:val="003848B3"/>
    <w:rsid w:val="00387033"/>
    <w:rsid w:val="003873CD"/>
    <w:rsid w:val="00387EF2"/>
    <w:rsid w:val="00392295"/>
    <w:rsid w:val="003934FB"/>
    <w:rsid w:val="00393599"/>
    <w:rsid w:val="0039498A"/>
    <w:rsid w:val="003950B9"/>
    <w:rsid w:val="003955A9"/>
    <w:rsid w:val="0039657A"/>
    <w:rsid w:val="00396B0C"/>
    <w:rsid w:val="003976B5"/>
    <w:rsid w:val="003A005C"/>
    <w:rsid w:val="003A0618"/>
    <w:rsid w:val="003A0F1D"/>
    <w:rsid w:val="003A3414"/>
    <w:rsid w:val="003A3752"/>
    <w:rsid w:val="003A5937"/>
    <w:rsid w:val="003A5F8B"/>
    <w:rsid w:val="003A631E"/>
    <w:rsid w:val="003A6365"/>
    <w:rsid w:val="003A678B"/>
    <w:rsid w:val="003A6DAD"/>
    <w:rsid w:val="003B05AA"/>
    <w:rsid w:val="003B0708"/>
    <w:rsid w:val="003B0893"/>
    <w:rsid w:val="003B2765"/>
    <w:rsid w:val="003B28BD"/>
    <w:rsid w:val="003B510E"/>
    <w:rsid w:val="003B517D"/>
    <w:rsid w:val="003B5A6E"/>
    <w:rsid w:val="003B7375"/>
    <w:rsid w:val="003B75AA"/>
    <w:rsid w:val="003C03D2"/>
    <w:rsid w:val="003C0C77"/>
    <w:rsid w:val="003C0E97"/>
    <w:rsid w:val="003C28DD"/>
    <w:rsid w:val="003C303A"/>
    <w:rsid w:val="003C732A"/>
    <w:rsid w:val="003C7DCA"/>
    <w:rsid w:val="003D09AD"/>
    <w:rsid w:val="003D09F4"/>
    <w:rsid w:val="003D1595"/>
    <w:rsid w:val="003D19BC"/>
    <w:rsid w:val="003D4F02"/>
    <w:rsid w:val="003D5CFC"/>
    <w:rsid w:val="003D6025"/>
    <w:rsid w:val="003D6FE6"/>
    <w:rsid w:val="003E0942"/>
    <w:rsid w:val="003E0E2A"/>
    <w:rsid w:val="003E2820"/>
    <w:rsid w:val="003E2CD0"/>
    <w:rsid w:val="003E4359"/>
    <w:rsid w:val="003E6C2F"/>
    <w:rsid w:val="003E6C31"/>
    <w:rsid w:val="003E753B"/>
    <w:rsid w:val="003F08E8"/>
    <w:rsid w:val="003F1C4D"/>
    <w:rsid w:val="003F28C3"/>
    <w:rsid w:val="003F3D4E"/>
    <w:rsid w:val="003F442E"/>
    <w:rsid w:val="003F478D"/>
    <w:rsid w:val="003F57DE"/>
    <w:rsid w:val="003F6A8E"/>
    <w:rsid w:val="003F6F37"/>
    <w:rsid w:val="003F7378"/>
    <w:rsid w:val="003F77A2"/>
    <w:rsid w:val="003F7A2B"/>
    <w:rsid w:val="003F7EBD"/>
    <w:rsid w:val="0040083B"/>
    <w:rsid w:val="00401D30"/>
    <w:rsid w:val="004028FA"/>
    <w:rsid w:val="0040407A"/>
    <w:rsid w:val="00406040"/>
    <w:rsid w:val="004064C7"/>
    <w:rsid w:val="00406B2C"/>
    <w:rsid w:val="0041037F"/>
    <w:rsid w:val="004103EC"/>
    <w:rsid w:val="00411F24"/>
    <w:rsid w:val="004126EA"/>
    <w:rsid w:val="004135C2"/>
    <w:rsid w:val="00414739"/>
    <w:rsid w:val="004154E2"/>
    <w:rsid w:val="00415DDF"/>
    <w:rsid w:val="0042209E"/>
    <w:rsid w:val="004223FB"/>
    <w:rsid w:val="00422C90"/>
    <w:rsid w:val="00422DEB"/>
    <w:rsid w:val="0042358B"/>
    <w:rsid w:val="00423DFB"/>
    <w:rsid w:val="00424F46"/>
    <w:rsid w:val="00426267"/>
    <w:rsid w:val="0043045F"/>
    <w:rsid w:val="004307A3"/>
    <w:rsid w:val="00431067"/>
    <w:rsid w:val="00432CD3"/>
    <w:rsid w:val="004338B0"/>
    <w:rsid w:val="00433E64"/>
    <w:rsid w:val="0043415F"/>
    <w:rsid w:val="004351F4"/>
    <w:rsid w:val="00436FF2"/>
    <w:rsid w:val="00440540"/>
    <w:rsid w:val="004418C6"/>
    <w:rsid w:val="00443D99"/>
    <w:rsid w:val="004449D6"/>
    <w:rsid w:val="00445817"/>
    <w:rsid w:val="004469F4"/>
    <w:rsid w:val="00446E03"/>
    <w:rsid w:val="00446EC8"/>
    <w:rsid w:val="00451156"/>
    <w:rsid w:val="0045372B"/>
    <w:rsid w:val="00454143"/>
    <w:rsid w:val="004541B7"/>
    <w:rsid w:val="00454A5D"/>
    <w:rsid w:val="004554EF"/>
    <w:rsid w:val="0045676E"/>
    <w:rsid w:val="00461CA9"/>
    <w:rsid w:val="00462BF8"/>
    <w:rsid w:val="0046351F"/>
    <w:rsid w:val="004636BE"/>
    <w:rsid w:val="00464FAA"/>
    <w:rsid w:val="00465A15"/>
    <w:rsid w:val="00470ABE"/>
    <w:rsid w:val="0047170A"/>
    <w:rsid w:val="004719A2"/>
    <w:rsid w:val="0047225B"/>
    <w:rsid w:val="0047279E"/>
    <w:rsid w:val="00472B12"/>
    <w:rsid w:val="0047305E"/>
    <w:rsid w:val="00473504"/>
    <w:rsid w:val="0047400E"/>
    <w:rsid w:val="0047483A"/>
    <w:rsid w:val="00475C8B"/>
    <w:rsid w:val="00476F62"/>
    <w:rsid w:val="00477491"/>
    <w:rsid w:val="00480E69"/>
    <w:rsid w:val="004823E8"/>
    <w:rsid w:val="00482DFC"/>
    <w:rsid w:val="00483CC0"/>
    <w:rsid w:val="004843DB"/>
    <w:rsid w:val="004855B3"/>
    <w:rsid w:val="00485E78"/>
    <w:rsid w:val="00486148"/>
    <w:rsid w:val="00486F2D"/>
    <w:rsid w:val="004876EE"/>
    <w:rsid w:val="004877B3"/>
    <w:rsid w:val="00490F29"/>
    <w:rsid w:val="00491CAE"/>
    <w:rsid w:val="0049262A"/>
    <w:rsid w:val="00492BCE"/>
    <w:rsid w:val="00492FAE"/>
    <w:rsid w:val="00494EE3"/>
    <w:rsid w:val="0049579F"/>
    <w:rsid w:val="004957D8"/>
    <w:rsid w:val="0049605D"/>
    <w:rsid w:val="00496F8F"/>
    <w:rsid w:val="004A0A17"/>
    <w:rsid w:val="004A180A"/>
    <w:rsid w:val="004A1D2D"/>
    <w:rsid w:val="004A346A"/>
    <w:rsid w:val="004A4FDA"/>
    <w:rsid w:val="004A71A6"/>
    <w:rsid w:val="004B00F1"/>
    <w:rsid w:val="004B0FEE"/>
    <w:rsid w:val="004B2941"/>
    <w:rsid w:val="004B2F10"/>
    <w:rsid w:val="004B4FF7"/>
    <w:rsid w:val="004C0AC9"/>
    <w:rsid w:val="004C1386"/>
    <w:rsid w:val="004C212F"/>
    <w:rsid w:val="004C41CE"/>
    <w:rsid w:val="004C5AC1"/>
    <w:rsid w:val="004D0F03"/>
    <w:rsid w:val="004D0FC9"/>
    <w:rsid w:val="004D2008"/>
    <w:rsid w:val="004D3042"/>
    <w:rsid w:val="004D3ABA"/>
    <w:rsid w:val="004D3F54"/>
    <w:rsid w:val="004D6941"/>
    <w:rsid w:val="004E0ACB"/>
    <w:rsid w:val="004E11F0"/>
    <w:rsid w:val="004E4ADB"/>
    <w:rsid w:val="004F0F91"/>
    <w:rsid w:val="004F3E23"/>
    <w:rsid w:val="004F4A03"/>
    <w:rsid w:val="004F681B"/>
    <w:rsid w:val="004F6C4B"/>
    <w:rsid w:val="004F6DAC"/>
    <w:rsid w:val="004F7D86"/>
    <w:rsid w:val="00500794"/>
    <w:rsid w:val="00501360"/>
    <w:rsid w:val="00501F82"/>
    <w:rsid w:val="0050355A"/>
    <w:rsid w:val="00503983"/>
    <w:rsid w:val="00503F86"/>
    <w:rsid w:val="00504BC6"/>
    <w:rsid w:val="005054F4"/>
    <w:rsid w:val="00506052"/>
    <w:rsid w:val="00506481"/>
    <w:rsid w:val="005075C9"/>
    <w:rsid w:val="00512015"/>
    <w:rsid w:val="005131D6"/>
    <w:rsid w:val="00513E0A"/>
    <w:rsid w:val="00514469"/>
    <w:rsid w:val="00515C3F"/>
    <w:rsid w:val="00521D4E"/>
    <w:rsid w:val="00522840"/>
    <w:rsid w:val="00522855"/>
    <w:rsid w:val="00522DF2"/>
    <w:rsid w:val="00523B5B"/>
    <w:rsid w:val="00524C51"/>
    <w:rsid w:val="00525AFB"/>
    <w:rsid w:val="00527D0E"/>
    <w:rsid w:val="00530139"/>
    <w:rsid w:val="0053044E"/>
    <w:rsid w:val="0053064F"/>
    <w:rsid w:val="005308FF"/>
    <w:rsid w:val="0053136A"/>
    <w:rsid w:val="00531723"/>
    <w:rsid w:val="00531BF8"/>
    <w:rsid w:val="00531D77"/>
    <w:rsid w:val="00532390"/>
    <w:rsid w:val="00532B1B"/>
    <w:rsid w:val="00532E06"/>
    <w:rsid w:val="0053325F"/>
    <w:rsid w:val="00533DCF"/>
    <w:rsid w:val="005341AB"/>
    <w:rsid w:val="00534549"/>
    <w:rsid w:val="00534D53"/>
    <w:rsid w:val="005369EF"/>
    <w:rsid w:val="00537343"/>
    <w:rsid w:val="00540330"/>
    <w:rsid w:val="005408FE"/>
    <w:rsid w:val="00541C11"/>
    <w:rsid w:val="005422AA"/>
    <w:rsid w:val="00543D3A"/>
    <w:rsid w:val="00544EBE"/>
    <w:rsid w:val="00545974"/>
    <w:rsid w:val="00545D37"/>
    <w:rsid w:val="00547A09"/>
    <w:rsid w:val="00547ECB"/>
    <w:rsid w:val="00550A57"/>
    <w:rsid w:val="00551A78"/>
    <w:rsid w:val="00553AC2"/>
    <w:rsid w:val="00553D0C"/>
    <w:rsid w:val="00556109"/>
    <w:rsid w:val="0055728B"/>
    <w:rsid w:val="00557B70"/>
    <w:rsid w:val="00560DD0"/>
    <w:rsid w:val="005611E7"/>
    <w:rsid w:val="005620BE"/>
    <w:rsid w:val="00563F9D"/>
    <w:rsid w:val="005644FC"/>
    <w:rsid w:val="005653CC"/>
    <w:rsid w:val="00567250"/>
    <w:rsid w:val="00567DD5"/>
    <w:rsid w:val="005705B9"/>
    <w:rsid w:val="00570B09"/>
    <w:rsid w:val="0057122B"/>
    <w:rsid w:val="00571B31"/>
    <w:rsid w:val="005725D8"/>
    <w:rsid w:val="005746AC"/>
    <w:rsid w:val="00574F40"/>
    <w:rsid w:val="00575F85"/>
    <w:rsid w:val="00576D99"/>
    <w:rsid w:val="00576DCE"/>
    <w:rsid w:val="00577A25"/>
    <w:rsid w:val="005826C0"/>
    <w:rsid w:val="005829ED"/>
    <w:rsid w:val="00585AAC"/>
    <w:rsid w:val="005872EE"/>
    <w:rsid w:val="005900A9"/>
    <w:rsid w:val="005922DF"/>
    <w:rsid w:val="0059336A"/>
    <w:rsid w:val="00593505"/>
    <w:rsid w:val="00593CFA"/>
    <w:rsid w:val="00595402"/>
    <w:rsid w:val="00596DFF"/>
    <w:rsid w:val="005970FB"/>
    <w:rsid w:val="005A07FE"/>
    <w:rsid w:val="005A11DB"/>
    <w:rsid w:val="005A29DE"/>
    <w:rsid w:val="005A2ACD"/>
    <w:rsid w:val="005A2D11"/>
    <w:rsid w:val="005A368C"/>
    <w:rsid w:val="005A3738"/>
    <w:rsid w:val="005A3837"/>
    <w:rsid w:val="005A4A58"/>
    <w:rsid w:val="005A5334"/>
    <w:rsid w:val="005B01C5"/>
    <w:rsid w:val="005B030A"/>
    <w:rsid w:val="005B2325"/>
    <w:rsid w:val="005B30C6"/>
    <w:rsid w:val="005B33F1"/>
    <w:rsid w:val="005B3F05"/>
    <w:rsid w:val="005B4173"/>
    <w:rsid w:val="005B465F"/>
    <w:rsid w:val="005B4F41"/>
    <w:rsid w:val="005B52AF"/>
    <w:rsid w:val="005B52D5"/>
    <w:rsid w:val="005B54AC"/>
    <w:rsid w:val="005B6A41"/>
    <w:rsid w:val="005B6BAB"/>
    <w:rsid w:val="005B7F62"/>
    <w:rsid w:val="005C0D72"/>
    <w:rsid w:val="005C21B7"/>
    <w:rsid w:val="005C22D1"/>
    <w:rsid w:val="005C4212"/>
    <w:rsid w:val="005C4BDC"/>
    <w:rsid w:val="005C4EE5"/>
    <w:rsid w:val="005C5B53"/>
    <w:rsid w:val="005C5D17"/>
    <w:rsid w:val="005C6604"/>
    <w:rsid w:val="005C7975"/>
    <w:rsid w:val="005D10F9"/>
    <w:rsid w:val="005D1E62"/>
    <w:rsid w:val="005D2790"/>
    <w:rsid w:val="005D3089"/>
    <w:rsid w:val="005D30CD"/>
    <w:rsid w:val="005D3255"/>
    <w:rsid w:val="005D3531"/>
    <w:rsid w:val="005D41DF"/>
    <w:rsid w:val="005D43C9"/>
    <w:rsid w:val="005D49FF"/>
    <w:rsid w:val="005D4BD6"/>
    <w:rsid w:val="005D5038"/>
    <w:rsid w:val="005D5074"/>
    <w:rsid w:val="005D6236"/>
    <w:rsid w:val="005E06BF"/>
    <w:rsid w:val="005E0E8A"/>
    <w:rsid w:val="005E2B06"/>
    <w:rsid w:val="005E2FA0"/>
    <w:rsid w:val="005E3038"/>
    <w:rsid w:val="005E3886"/>
    <w:rsid w:val="005E42D1"/>
    <w:rsid w:val="005E4E34"/>
    <w:rsid w:val="005E5E0C"/>
    <w:rsid w:val="005E6953"/>
    <w:rsid w:val="005E731C"/>
    <w:rsid w:val="005E7C54"/>
    <w:rsid w:val="005F02C1"/>
    <w:rsid w:val="005F18C4"/>
    <w:rsid w:val="005F18CA"/>
    <w:rsid w:val="005F2A3F"/>
    <w:rsid w:val="005F39AE"/>
    <w:rsid w:val="005F417B"/>
    <w:rsid w:val="005F6020"/>
    <w:rsid w:val="005F6111"/>
    <w:rsid w:val="005F61BF"/>
    <w:rsid w:val="005F6206"/>
    <w:rsid w:val="005F6D9B"/>
    <w:rsid w:val="005F7A39"/>
    <w:rsid w:val="005F7B20"/>
    <w:rsid w:val="005F7D4D"/>
    <w:rsid w:val="005F7D73"/>
    <w:rsid w:val="006025B1"/>
    <w:rsid w:val="00602F66"/>
    <w:rsid w:val="00603895"/>
    <w:rsid w:val="00603D98"/>
    <w:rsid w:val="00604170"/>
    <w:rsid w:val="006057D4"/>
    <w:rsid w:val="006057F6"/>
    <w:rsid w:val="00606826"/>
    <w:rsid w:val="00606C0C"/>
    <w:rsid w:val="006076A7"/>
    <w:rsid w:val="00611936"/>
    <w:rsid w:val="00611DCF"/>
    <w:rsid w:val="00612101"/>
    <w:rsid w:val="00614257"/>
    <w:rsid w:val="006152CD"/>
    <w:rsid w:val="0061694E"/>
    <w:rsid w:val="006179F1"/>
    <w:rsid w:val="006219D1"/>
    <w:rsid w:val="006226BE"/>
    <w:rsid w:val="00623004"/>
    <w:rsid w:val="00623ABE"/>
    <w:rsid w:val="00624DB1"/>
    <w:rsid w:val="00624ED0"/>
    <w:rsid w:val="00626594"/>
    <w:rsid w:val="00626D13"/>
    <w:rsid w:val="006308AF"/>
    <w:rsid w:val="00630AEC"/>
    <w:rsid w:val="00631E14"/>
    <w:rsid w:val="00632E12"/>
    <w:rsid w:val="00636D26"/>
    <w:rsid w:val="00637BB4"/>
    <w:rsid w:val="0064113A"/>
    <w:rsid w:val="00641AEB"/>
    <w:rsid w:val="00641B2D"/>
    <w:rsid w:val="00642DB0"/>
    <w:rsid w:val="00643CCF"/>
    <w:rsid w:val="00644BE2"/>
    <w:rsid w:val="006450CC"/>
    <w:rsid w:val="006456EE"/>
    <w:rsid w:val="0064597D"/>
    <w:rsid w:val="006459C6"/>
    <w:rsid w:val="00645BEA"/>
    <w:rsid w:val="0065463D"/>
    <w:rsid w:val="00657387"/>
    <w:rsid w:val="006574B0"/>
    <w:rsid w:val="00663663"/>
    <w:rsid w:val="00663E80"/>
    <w:rsid w:val="006641AF"/>
    <w:rsid w:val="006666F3"/>
    <w:rsid w:val="00667BA0"/>
    <w:rsid w:val="00667C0A"/>
    <w:rsid w:val="006716A8"/>
    <w:rsid w:val="00674128"/>
    <w:rsid w:val="00675E13"/>
    <w:rsid w:val="006763B0"/>
    <w:rsid w:val="006765BB"/>
    <w:rsid w:val="00680F04"/>
    <w:rsid w:val="0068282B"/>
    <w:rsid w:val="00682E7D"/>
    <w:rsid w:val="00684915"/>
    <w:rsid w:val="00685C2E"/>
    <w:rsid w:val="00686AFD"/>
    <w:rsid w:val="0069201F"/>
    <w:rsid w:val="00695540"/>
    <w:rsid w:val="00696005"/>
    <w:rsid w:val="00696B96"/>
    <w:rsid w:val="0069729D"/>
    <w:rsid w:val="00697996"/>
    <w:rsid w:val="006A0D66"/>
    <w:rsid w:val="006A1101"/>
    <w:rsid w:val="006A21A3"/>
    <w:rsid w:val="006A314C"/>
    <w:rsid w:val="006A36DC"/>
    <w:rsid w:val="006A4D3F"/>
    <w:rsid w:val="006A6204"/>
    <w:rsid w:val="006A6B48"/>
    <w:rsid w:val="006A7E39"/>
    <w:rsid w:val="006B3D80"/>
    <w:rsid w:val="006B48B4"/>
    <w:rsid w:val="006B4E5D"/>
    <w:rsid w:val="006B50E2"/>
    <w:rsid w:val="006C18FC"/>
    <w:rsid w:val="006C24B1"/>
    <w:rsid w:val="006C3AC5"/>
    <w:rsid w:val="006C40CB"/>
    <w:rsid w:val="006C451A"/>
    <w:rsid w:val="006C5CF3"/>
    <w:rsid w:val="006C645A"/>
    <w:rsid w:val="006C7C39"/>
    <w:rsid w:val="006C7E2B"/>
    <w:rsid w:val="006D05A7"/>
    <w:rsid w:val="006D106A"/>
    <w:rsid w:val="006D1FEC"/>
    <w:rsid w:val="006D2010"/>
    <w:rsid w:val="006D21E2"/>
    <w:rsid w:val="006D38F7"/>
    <w:rsid w:val="006D4A3D"/>
    <w:rsid w:val="006D4AD6"/>
    <w:rsid w:val="006D4EFC"/>
    <w:rsid w:val="006D5331"/>
    <w:rsid w:val="006D580E"/>
    <w:rsid w:val="006D7882"/>
    <w:rsid w:val="006D7C11"/>
    <w:rsid w:val="006E01E8"/>
    <w:rsid w:val="006E08E2"/>
    <w:rsid w:val="006E2916"/>
    <w:rsid w:val="006E2BDB"/>
    <w:rsid w:val="006E2E5C"/>
    <w:rsid w:val="006E3DDF"/>
    <w:rsid w:val="006E402A"/>
    <w:rsid w:val="006E6002"/>
    <w:rsid w:val="006E7614"/>
    <w:rsid w:val="006F1589"/>
    <w:rsid w:val="006F16A1"/>
    <w:rsid w:val="006F24B4"/>
    <w:rsid w:val="006F53B0"/>
    <w:rsid w:val="006F7F35"/>
    <w:rsid w:val="007005F0"/>
    <w:rsid w:val="00700FEC"/>
    <w:rsid w:val="0070219F"/>
    <w:rsid w:val="00702BD1"/>
    <w:rsid w:val="007039B3"/>
    <w:rsid w:val="007100D6"/>
    <w:rsid w:val="00711B27"/>
    <w:rsid w:val="00712924"/>
    <w:rsid w:val="0071348A"/>
    <w:rsid w:val="007165A7"/>
    <w:rsid w:val="00716C6D"/>
    <w:rsid w:val="00721256"/>
    <w:rsid w:val="007216AD"/>
    <w:rsid w:val="00721EAF"/>
    <w:rsid w:val="00722039"/>
    <w:rsid w:val="00723AA5"/>
    <w:rsid w:val="00723B4A"/>
    <w:rsid w:val="00724CE0"/>
    <w:rsid w:val="00725626"/>
    <w:rsid w:val="00725974"/>
    <w:rsid w:val="007269DC"/>
    <w:rsid w:val="007279ED"/>
    <w:rsid w:val="00727A7B"/>
    <w:rsid w:val="00727CB9"/>
    <w:rsid w:val="007306FD"/>
    <w:rsid w:val="007315FE"/>
    <w:rsid w:val="00732FDC"/>
    <w:rsid w:val="00733366"/>
    <w:rsid w:val="00734156"/>
    <w:rsid w:val="007349AA"/>
    <w:rsid w:val="00734DAC"/>
    <w:rsid w:val="007351DF"/>
    <w:rsid w:val="00735795"/>
    <w:rsid w:val="007358B5"/>
    <w:rsid w:val="007365DD"/>
    <w:rsid w:val="0073770D"/>
    <w:rsid w:val="007378E8"/>
    <w:rsid w:val="007404FD"/>
    <w:rsid w:val="00742C30"/>
    <w:rsid w:val="00743992"/>
    <w:rsid w:val="007446DD"/>
    <w:rsid w:val="00744CDB"/>
    <w:rsid w:val="00745023"/>
    <w:rsid w:val="00746346"/>
    <w:rsid w:val="00746F22"/>
    <w:rsid w:val="007471E9"/>
    <w:rsid w:val="00747D78"/>
    <w:rsid w:val="00752F7D"/>
    <w:rsid w:val="0075408E"/>
    <w:rsid w:val="00754D1C"/>
    <w:rsid w:val="00757B20"/>
    <w:rsid w:val="00760A56"/>
    <w:rsid w:val="00761A80"/>
    <w:rsid w:val="00761DF2"/>
    <w:rsid w:val="00761F53"/>
    <w:rsid w:val="00762003"/>
    <w:rsid w:val="007640B9"/>
    <w:rsid w:val="00766225"/>
    <w:rsid w:val="00766C94"/>
    <w:rsid w:val="0076747E"/>
    <w:rsid w:val="0076765C"/>
    <w:rsid w:val="00770122"/>
    <w:rsid w:val="00770EAB"/>
    <w:rsid w:val="00771775"/>
    <w:rsid w:val="007717B0"/>
    <w:rsid w:val="00772BF6"/>
    <w:rsid w:val="00774ED1"/>
    <w:rsid w:val="0078255F"/>
    <w:rsid w:val="00783447"/>
    <w:rsid w:val="0078367A"/>
    <w:rsid w:val="00784996"/>
    <w:rsid w:val="007869CB"/>
    <w:rsid w:val="00787028"/>
    <w:rsid w:val="007907D5"/>
    <w:rsid w:val="007909B4"/>
    <w:rsid w:val="00790A28"/>
    <w:rsid w:val="00792AC1"/>
    <w:rsid w:val="00793133"/>
    <w:rsid w:val="007A0763"/>
    <w:rsid w:val="007A09B7"/>
    <w:rsid w:val="007A0A46"/>
    <w:rsid w:val="007A0BFF"/>
    <w:rsid w:val="007A20D1"/>
    <w:rsid w:val="007A39A3"/>
    <w:rsid w:val="007A5044"/>
    <w:rsid w:val="007A52C0"/>
    <w:rsid w:val="007A53C8"/>
    <w:rsid w:val="007A55BF"/>
    <w:rsid w:val="007B147A"/>
    <w:rsid w:val="007B1FA6"/>
    <w:rsid w:val="007B5555"/>
    <w:rsid w:val="007B7572"/>
    <w:rsid w:val="007B7F32"/>
    <w:rsid w:val="007C0173"/>
    <w:rsid w:val="007C0E22"/>
    <w:rsid w:val="007C1157"/>
    <w:rsid w:val="007C234D"/>
    <w:rsid w:val="007C2E50"/>
    <w:rsid w:val="007C4795"/>
    <w:rsid w:val="007C4F7C"/>
    <w:rsid w:val="007C5494"/>
    <w:rsid w:val="007C5661"/>
    <w:rsid w:val="007C7E45"/>
    <w:rsid w:val="007D05AF"/>
    <w:rsid w:val="007D1825"/>
    <w:rsid w:val="007D18FD"/>
    <w:rsid w:val="007D32BB"/>
    <w:rsid w:val="007D3919"/>
    <w:rsid w:val="007D6514"/>
    <w:rsid w:val="007D65E3"/>
    <w:rsid w:val="007D79E7"/>
    <w:rsid w:val="007E2A60"/>
    <w:rsid w:val="007E3137"/>
    <w:rsid w:val="007E4E70"/>
    <w:rsid w:val="007E57E9"/>
    <w:rsid w:val="007E6E1C"/>
    <w:rsid w:val="007E7BD8"/>
    <w:rsid w:val="007F0095"/>
    <w:rsid w:val="007F0247"/>
    <w:rsid w:val="007F0414"/>
    <w:rsid w:val="007F10F8"/>
    <w:rsid w:val="007F16EE"/>
    <w:rsid w:val="007F1BA4"/>
    <w:rsid w:val="007F1DA7"/>
    <w:rsid w:val="007F2136"/>
    <w:rsid w:val="007F2C4F"/>
    <w:rsid w:val="007F52EB"/>
    <w:rsid w:val="007F623D"/>
    <w:rsid w:val="007F6E71"/>
    <w:rsid w:val="00800CC9"/>
    <w:rsid w:val="008017FF"/>
    <w:rsid w:val="0080203B"/>
    <w:rsid w:val="00802E41"/>
    <w:rsid w:val="00805139"/>
    <w:rsid w:val="00807072"/>
    <w:rsid w:val="008074B1"/>
    <w:rsid w:val="00807E33"/>
    <w:rsid w:val="008104C7"/>
    <w:rsid w:val="008104D6"/>
    <w:rsid w:val="0081AEDD"/>
    <w:rsid w:val="00820A96"/>
    <w:rsid w:val="008211A0"/>
    <w:rsid w:val="00823011"/>
    <w:rsid w:val="008238FC"/>
    <w:rsid w:val="00823AE4"/>
    <w:rsid w:val="00824C76"/>
    <w:rsid w:val="008250D4"/>
    <w:rsid w:val="008263B9"/>
    <w:rsid w:val="0082655B"/>
    <w:rsid w:val="008266DD"/>
    <w:rsid w:val="00826C12"/>
    <w:rsid w:val="00826C18"/>
    <w:rsid w:val="00827A05"/>
    <w:rsid w:val="008312B0"/>
    <w:rsid w:val="00834BEA"/>
    <w:rsid w:val="00834EF1"/>
    <w:rsid w:val="00835BB4"/>
    <w:rsid w:val="008401F2"/>
    <w:rsid w:val="008416F3"/>
    <w:rsid w:val="00841E77"/>
    <w:rsid w:val="00841FA7"/>
    <w:rsid w:val="0084346A"/>
    <w:rsid w:val="0084452E"/>
    <w:rsid w:val="0084458B"/>
    <w:rsid w:val="00844F56"/>
    <w:rsid w:val="008452DF"/>
    <w:rsid w:val="00845E2D"/>
    <w:rsid w:val="00846411"/>
    <w:rsid w:val="00846641"/>
    <w:rsid w:val="00847B37"/>
    <w:rsid w:val="00850CB9"/>
    <w:rsid w:val="008510D5"/>
    <w:rsid w:val="00854CE4"/>
    <w:rsid w:val="00854DD9"/>
    <w:rsid w:val="00854F90"/>
    <w:rsid w:val="00855F28"/>
    <w:rsid w:val="008604E2"/>
    <w:rsid w:val="0086164F"/>
    <w:rsid w:val="0086187A"/>
    <w:rsid w:val="00861DC3"/>
    <w:rsid w:val="0086273C"/>
    <w:rsid w:val="008630E2"/>
    <w:rsid w:val="008639C1"/>
    <w:rsid w:val="00863E7B"/>
    <w:rsid w:val="00864A28"/>
    <w:rsid w:val="008653F0"/>
    <w:rsid w:val="00866FE0"/>
    <w:rsid w:val="00867166"/>
    <w:rsid w:val="008675CE"/>
    <w:rsid w:val="00867C89"/>
    <w:rsid w:val="00870934"/>
    <w:rsid w:val="00871A20"/>
    <w:rsid w:val="0087392A"/>
    <w:rsid w:val="008762C3"/>
    <w:rsid w:val="00876E71"/>
    <w:rsid w:val="008776AC"/>
    <w:rsid w:val="00877E1A"/>
    <w:rsid w:val="00880090"/>
    <w:rsid w:val="0088397C"/>
    <w:rsid w:val="00883E5E"/>
    <w:rsid w:val="00884576"/>
    <w:rsid w:val="0088488A"/>
    <w:rsid w:val="00884B12"/>
    <w:rsid w:val="008861FD"/>
    <w:rsid w:val="00886309"/>
    <w:rsid w:val="00886429"/>
    <w:rsid w:val="00890584"/>
    <w:rsid w:val="00890B46"/>
    <w:rsid w:val="008918F1"/>
    <w:rsid w:val="008920DE"/>
    <w:rsid w:val="00892192"/>
    <w:rsid w:val="0089688A"/>
    <w:rsid w:val="00896C5E"/>
    <w:rsid w:val="00897811"/>
    <w:rsid w:val="00897820"/>
    <w:rsid w:val="00897A2E"/>
    <w:rsid w:val="008A01E8"/>
    <w:rsid w:val="008A0725"/>
    <w:rsid w:val="008A14E7"/>
    <w:rsid w:val="008A2B7A"/>
    <w:rsid w:val="008A52C8"/>
    <w:rsid w:val="008A581E"/>
    <w:rsid w:val="008A61AA"/>
    <w:rsid w:val="008A70A9"/>
    <w:rsid w:val="008B2A75"/>
    <w:rsid w:val="008B2E31"/>
    <w:rsid w:val="008B36EA"/>
    <w:rsid w:val="008B3F9C"/>
    <w:rsid w:val="008B4B2B"/>
    <w:rsid w:val="008B7A05"/>
    <w:rsid w:val="008B7F64"/>
    <w:rsid w:val="008C0A69"/>
    <w:rsid w:val="008C0AB2"/>
    <w:rsid w:val="008C1AAE"/>
    <w:rsid w:val="008C280D"/>
    <w:rsid w:val="008C3112"/>
    <w:rsid w:val="008C38C6"/>
    <w:rsid w:val="008C4751"/>
    <w:rsid w:val="008C53F8"/>
    <w:rsid w:val="008C73E2"/>
    <w:rsid w:val="008C7FE1"/>
    <w:rsid w:val="008D1E9C"/>
    <w:rsid w:val="008D38CF"/>
    <w:rsid w:val="008D40DE"/>
    <w:rsid w:val="008D4ED4"/>
    <w:rsid w:val="008D59AA"/>
    <w:rsid w:val="008D64A3"/>
    <w:rsid w:val="008D67A3"/>
    <w:rsid w:val="008D6DF3"/>
    <w:rsid w:val="008D7BA7"/>
    <w:rsid w:val="008E0B35"/>
    <w:rsid w:val="008E21DE"/>
    <w:rsid w:val="008E294E"/>
    <w:rsid w:val="008E2F31"/>
    <w:rsid w:val="008E406A"/>
    <w:rsid w:val="008E432A"/>
    <w:rsid w:val="008E5476"/>
    <w:rsid w:val="008E5C54"/>
    <w:rsid w:val="008F08D9"/>
    <w:rsid w:val="008F0B76"/>
    <w:rsid w:val="008F25F0"/>
    <w:rsid w:val="008F2D3C"/>
    <w:rsid w:val="008F3012"/>
    <w:rsid w:val="008F4393"/>
    <w:rsid w:val="008F7076"/>
    <w:rsid w:val="008F7755"/>
    <w:rsid w:val="008F7883"/>
    <w:rsid w:val="008F7B97"/>
    <w:rsid w:val="00900006"/>
    <w:rsid w:val="00900A76"/>
    <w:rsid w:val="00900F7F"/>
    <w:rsid w:val="009020CE"/>
    <w:rsid w:val="009023EA"/>
    <w:rsid w:val="00902401"/>
    <w:rsid w:val="00902891"/>
    <w:rsid w:val="00903A78"/>
    <w:rsid w:val="009043E4"/>
    <w:rsid w:val="00904DBD"/>
    <w:rsid w:val="00905127"/>
    <w:rsid w:val="00906BEA"/>
    <w:rsid w:val="00907374"/>
    <w:rsid w:val="009105D2"/>
    <w:rsid w:val="009122EB"/>
    <w:rsid w:val="00913E13"/>
    <w:rsid w:val="009162DC"/>
    <w:rsid w:val="00916313"/>
    <w:rsid w:val="0091658B"/>
    <w:rsid w:val="00916810"/>
    <w:rsid w:val="00917955"/>
    <w:rsid w:val="009213F4"/>
    <w:rsid w:val="009214AC"/>
    <w:rsid w:val="00921A90"/>
    <w:rsid w:val="009279DC"/>
    <w:rsid w:val="00927C6F"/>
    <w:rsid w:val="0093130D"/>
    <w:rsid w:val="009324C7"/>
    <w:rsid w:val="009325BC"/>
    <w:rsid w:val="00933C96"/>
    <w:rsid w:val="00933CDF"/>
    <w:rsid w:val="00934410"/>
    <w:rsid w:val="00934C27"/>
    <w:rsid w:val="00934CF1"/>
    <w:rsid w:val="00935C19"/>
    <w:rsid w:val="0093727A"/>
    <w:rsid w:val="0093738C"/>
    <w:rsid w:val="009378A0"/>
    <w:rsid w:val="00937C87"/>
    <w:rsid w:val="009414EE"/>
    <w:rsid w:val="00942EAA"/>
    <w:rsid w:val="00943110"/>
    <w:rsid w:val="00943AE4"/>
    <w:rsid w:val="009443FE"/>
    <w:rsid w:val="00944E7E"/>
    <w:rsid w:val="0094565B"/>
    <w:rsid w:val="00945A4D"/>
    <w:rsid w:val="009461C3"/>
    <w:rsid w:val="009477B9"/>
    <w:rsid w:val="009500C1"/>
    <w:rsid w:val="009504C7"/>
    <w:rsid w:val="00950F4F"/>
    <w:rsid w:val="00952017"/>
    <w:rsid w:val="009523D8"/>
    <w:rsid w:val="009525B9"/>
    <w:rsid w:val="0095369D"/>
    <w:rsid w:val="00954929"/>
    <w:rsid w:val="00957AE2"/>
    <w:rsid w:val="00960DF0"/>
    <w:rsid w:val="00961A4B"/>
    <w:rsid w:val="009620D6"/>
    <w:rsid w:val="00962571"/>
    <w:rsid w:val="00962D95"/>
    <w:rsid w:val="00963D28"/>
    <w:rsid w:val="00965C09"/>
    <w:rsid w:val="00967587"/>
    <w:rsid w:val="009702B2"/>
    <w:rsid w:val="009717EA"/>
    <w:rsid w:val="00971C95"/>
    <w:rsid w:val="00972AF5"/>
    <w:rsid w:val="009740C6"/>
    <w:rsid w:val="00974F83"/>
    <w:rsid w:val="0097550C"/>
    <w:rsid w:val="009755C9"/>
    <w:rsid w:val="0097727A"/>
    <w:rsid w:val="00977600"/>
    <w:rsid w:val="009779AF"/>
    <w:rsid w:val="00980C50"/>
    <w:rsid w:val="009812D0"/>
    <w:rsid w:val="009822E0"/>
    <w:rsid w:val="00982C22"/>
    <w:rsid w:val="009847D5"/>
    <w:rsid w:val="009856DD"/>
    <w:rsid w:val="00985BF6"/>
    <w:rsid w:val="009864A7"/>
    <w:rsid w:val="00987296"/>
    <w:rsid w:val="00990CF3"/>
    <w:rsid w:val="00991959"/>
    <w:rsid w:val="00991AD6"/>
    <w:rsid w:val="00991BE0"/>
    <w:rsid w:val="00992A9A"/>
    <w:rsid w:val="0099391B"/>
    <w:rsid w:val="00997DBE"/>
    <w:rsid w:val="009A0C31"/>
    <w:rsid w:val="009A201B"/>
    <w:rsid w:val="009A2B2E"/>
    <w:rsid w:val="009A3F90"/>
    <w:rsid w:val="009A4057"/>
    <w:rsid w:val="009A4094"/>
    <w:rsid w:val="009A44D3"/>
    <w:rsid w:val="009A4671"/>
    <w:rsid w:val="009A4F6F"/>
    <w:rsid w:val="009A5645"/>
    <w:rsid w:val="009A64BE"/>
    <w:rsid w:val="009B0086"/>
    <w:rsid w:val="009B16A4"/>
    <w:rsid w:val="009B1D46"/>
    <w:rsid w:val="009B26F5"/>
    <w:rsid w:val="009B2D57"/>
    <w:rsid w:val="009B2EBF"/>
    <w:rsid w:val="009B3892"/>
    <w:rsid w:val="009B4C47"/>
    <w:rsid w:val="009B5189"/>
    <w:rsid w:val="009B61D9"/>
    <w:rsid w:val="009B7A91"/>
    <w:rsid w:val="009C20E8"/>
    <w:rsid w:val="009C226C"/>
    <w:rsid w:val="009C22AB"/>
    <w:rsid w:val="009C23FF"/>
    <w:rsid w:val="009C3FE3"/>
    <w:rsid w:val="009C63E8"/>
    <w:rsid w:val="009C729F"/>
    <w:rsid w:val="009C746C"/>
    <w:rsid w:val="009D26E2"/>
    <w:rsid w:val="009D2A54"/>
    <w:rsid w:val="009D2FE6"/>
    <w:rsid w:val="009D47C6"/>
    <w:rsid w:val="009D5017"/>
    <w:rsid w:val="009D7255"/>
    <w:rsid w:val="009E0A7D"/>
    <w:rsid w:val="009E2E60"/>
    <w:rsid w:val="009E4634"/>
    <w:rsid w:val="009E490A"/>
    <w:rsid w:val="009E4BFE"/>
    <w:rsid w:val="009E4C7C"/>
    <w:rsid w:val="009E512B"/>
    <w:rsid w:val="009E5244"/>
    <w:rsid w:val="009E616C"/>
    <w:rsid w:val="009E6E9E"/>
    <w:rsid w:val="009F1BFB"/>
    <w:rsid w:val="009F200E"/>
    <w:rsid w:val="009F218E"/>
    <w:rsid w:val="009F232E"/>
    <w:rsid w:val="009F2864"/>
    <w:rsid w:val="009F308A"/>
    <w:rsid w:val="009F3D10"/>
    <w:rsid w:val="009F3D56"/>
    <w:rsid w:val="009F436A"/>
    <w:rsid w:val="009F4AEF"/>
    <w:rsid w:val="009F66D4"/>
    <w:rsid w:val="009F7409"/>
    <w:rsid w:val="00A00A71"/>
    <w:rsid w:val="00A012CE"/>
    <w:rsid w:val="00A01372"/>
    <w:rsid w:val="00A01B33"/>
    <w:rsid w:val="00A02C0A"/>
    <w:rsid w:val="00A0309C"/>
    <w:rsid w:val="00A04A7F"/>
    <w:rsid w:val="00A050E6"/>
    <w:rsid w:val="00A064A8"/>
    <w:rsid w:val="00A07385"/>
    <w:rsid w:val="00A07682"/>
    <w:rsid w:val="00A07C0B"/>
    <w:rsid w:val="00A07E4A"/>
    <w:rsid w:val="00A1040C"/>
    <w:rsid w:val="00A10A43"/>
    <w:rsid w:val="00A10F37"/>
    <w:rsid w:val="00A11CBF"/>
    <w:rsid w:val="00A11D2B"/>
    <w:rsid w:val="00A12017"/>
    <w:rsid w:val="00A122F2"/>
    <w:rsid w:val="00A12A4B"/>
    <w:rsid w:val="00A13A99"/>
    <w:rsid w:val="00A153C1"/>
    <w:rsid w:val="00A15F16"/>
    <w:rsid w:val="00A1676A"/>
    <w:rsid w:val="00A17BFA"/>
    <w:rsid w:val="00A20158"/>
    <w:rsid w:val="00A201D4"/>
    <w:rsid w:val="00A2337A"/>
    <w:rsid w:val="00A24198"/>
    <w:rsid w:val="00A25806"/>
    <w:rsid w:val="00A26092"/>
    <w:rsid w:val="00A26122"/>
    <w:rsid w:val="00A26F7C"/>
    <w:rsid w:val="00A273EF"/>
    <w:rsid w:val="00A27CAE"/>
    <w:rsid w:val="00A30E7B"/>
    <w:rsid w:val="00A32878"/>
    <w:rsid w:val="00A338E4"/>
    <w:rsid w:val="00A3441F"/>
    <w:rsid w:val="00A348D4"/>
    <w:rsid w:val="00A34A37"/>
    <w:rsid w:val="00A35E4B"/>
    <w:rsid w:val="00A36A1C"/>
    <w:rsid w:val="00A36EE0"/>
    <w:rsid w:val="00A378EB"/>
    <w:rsid w:val="00A401B0"/>
    <w:rsid w:val="00A4051D"/>
    <w:rsid w:val="00A40A84"/>
    <w:rsid w:val="00A410E3"/>
    <w:rsid w:val="00A42250"/>
    <w:rsid w:val="00A4318A"/>
    <w:rsid w:val="00A43B45"/>
    <w:rsid w:val="00A45A7E"/>
    <w:rsid w:val="00A5184B"/>
    <w:rsid w:val="00A51A9F"/>
    <w:rsid w:val="00A521A3"/>
    <w:rsid w:val="00A5327F"/>
    <w:rsid w:val="00A53523"/>
    <w:rsid w:val="00A53C08"/>
    <w:rsid w:val="00A553B3"/>
    <w:rsid w:val="00A55ED5"/>
    <w:rsid w:val="00A56018"/>
    <w:rsid w:val="00A613C7"/>
    <w:rsid w:val="00A62530"/>
    <w:rsid w:val="00A62A8F"/>
    <w:rsid w:val="00A62FC2"/>
    <w:rsid w:val="00A639F6"/>
    <w:rsid w:val="00A67D1D"/>
    <w:rsid w:val="00A67ECC"/>
    <w:rsid w:val="00A7045E"/>
    <w:rsid w:val="00A71197"/>
    <w:rsid w:val="00A72168"/>
    <w:rsid w:val="00A73646"/>
    <w:rsid w:val="00A73B39"/>
    <w:rsid w:val="00A741FD"/>
    <w:rsid w:val="00A7497E"/>
    <w:rsid w:val="00A75526"/>
    <w:rsid w:val="00A7597F"/>
    <w:rsid w:val="00A762BD"/>
    <w:rsid w:val="00A76B22"/>
    <w:rsid w:val="00A7710B"/>
    <w:rsid w:val="00A7795F"/>
    <w:rsid w:val="00A80130"/>
    <w:rsid w:val="00A806DC"/>
    <w:rsid w:val="00A8112F"/>
    <w:rsid w:val="00A815AD"/>
    <w:rsid w:val="00A8181D"/>
    <w:rsid w:val="00A81F9C"/>
    <w:rsid w:val="00A82CAB"/>
    <w:rsid w:val="00A83AEC"/>
    <w:rsid w:val="00A84541"/>
    <w:rsid w:val="00A8475F"/>
    <w:rsid w:val="00A85010"/>
    <w:rsid w:val="00A85457"/>
    <w:rsid w:val="00A866BA"/>
    <w:rsid w:val="00A867E4"/>
    <w:rsid w:val="00A869EF"/>
    <w:rsid w:val="00A871E7"/>
    <w:rsid w:val="00A90C4E"/>
    <w:rsid w:val="00A92451"/>
    <w:rsid w:val="00A931AB"/>
    <w:rsid w:val="00A93563"/>
    <w:rsid w:val="00A938AF"/>
    <w:rsid w:val="00A940C3"/>
    <w:rsid w:val="00A9452B"/>
    <w:rsid w:val="00A95D8D"/>
    <w:rsid w:val="00A96EB8"/>
    <w:rsid w:val="00AA4597"/>
    <w:rsid w:val="00AA61C5"/>
    <w:rsid w:val="00AA64A0"/>
    <w:rsid w:val="00AA6691"/>
    <w:rsid w:val="00AA7B12"/>
    <w:rsid w:val="00AB0474"/>
    <w:rsid w:val="00AB059B"/>
    <w:rsid w:val="00AB0655"/>
    <w:rsid w:val="00AB0DFA"/>
    <w:rsid w:val="00AB12D5"/>
    <w:rsid w:val="00AB2A31"/>
    <w:rsid w:val="00AB32AF"/>
    <w:rsid w:val="00AB4278"/>
    <w:rsid w:val="00AB5BFF"/>
    <w:rsid w:val="00AB5E15"/>
    <w:rsid w:val="00AB6444"/>
    <w:rsid w:val="00AB6AA9"/>
    <w:rsid w:val="00AB72CF"/>
    <w:rsid w:val="00AB79CA"/>
    <w:rsid w:val="00AC0FF9"/>
    <w:rsid w:val="00AC10D2"/>
    <w:rsid w:val="00AC3A85"/>
    <w:rsid w:val="00AC3EF1"/>
    <w:rsid w:val="00AC4AE0"/>
    <w:rsid w:val="00AC4AE1"/>
    <w:rsid w:val="00AC5A74"/>
    <w:rsid w:val="00AD1816"/>
    <w:rsid w:val="00AD1ABA"/>
    <w:rsid w:val="00AD1DE4"/>
    <w:rsid w:val="00AD1E62"/>
    <w:rsid w:val="00AD5118"/>
    <w:rsid w:val="00AD67C6"/>
    <w:rsid w:val="00AD681E"/>
    <w:rsid w:val="00AD69F3"/>
    <w:rsid w:val="00AD735D"/>
    <w:rsid w:val="00AD7739"/>
    <w:rsid w:val="00AD7B2A"/>
    <w:rsid w:val="00AE1B97"/>
    <w:rsid w:val="00AE2935"/>
    <w:rsid w:val="00AE3524"/>
    <w:rsid w:val="00AE410F"/>
    <w:rsid w:val="00AE49CE"/>
    <w:rsid w:val="00AE6B93"/>
    <w:rsid w:val="00AE70D0"/>
    <w:rsid w:val="00AE7274"/>
    <w:rsid w:val="00AE7286"/>
    <w:rsid w:val="00AE7FAC"/>
    <w:rsid w:val="00AF069C"/>
    <w:rsid w:val="00AF0899"/>
    <w:rsid w:val="00AF10D6"/>
    <w:rsid w:val="00AF1360"/>
    <w:rsid w:val="00AF16BF"/>
    <w:rsid w:val="00AF20AC"/>
    <w:rsid w:val="00AF31E8"/>
    <w:rsid w:val="00AF31F6"/>
    <w:rsid w:val="00AF67BB"/>
    <w:rsid w:val="00AF67BC"/>
    <w:rsid w:val="00AF6B91"/>
    <w:rsid w:val="00B00FD2"/>
    <w:rsid w:val="00B01BE9"/>
    <w:rsid w:val="00B02618"/>
    <w:rsid w:val="00B04CA7"/>
    <w:rsid w:val="00B04EB5"/>
    <w:rsid w:val="00B075BF"/>
    <w:rsid w:val="00B076E9"/>
    <w:rsid w:val="00B078B7"/>
    <w:rsid w:val="00B07AAA"/>
    <w:rsid w:val="00B105C2"/>
    <w:rsid w:val="00B10940"/>
    <w:rsid w:val="00B10D1F"/>
    <w:rsid w:val="00B10E70"/>
    <w:rsid w:val="00B115A2"/>
    <w:rsid w:val="00B12DEE"/>
    <w:rsid w:val="00B12E57"/>
    <w:rsid w:val="00B1402C"/>
    <w:rsid w:val="00B14F69"/>
    <w:rsid w:val="00B156F4"/>
    <w:rsid w:val="00B157BF"/>
    <w:rsid w:val="00B157F4"/>
    <w:rsid w:val="00B15943"/>
    <w:rsid w:val="00B15C92"/>
    <w:rsid w:val="00B16742"/>
    <w:rsid w:val="00B17950"/>
    <w:rsid w:val="00B17F6B"/>
    <w:rsid w:val="00B2026D"/>
    <w:rsid w:val="00B205BA"/>
    <w:rsid w:val="00B2212C"/>
    <w:rsid w:val="00B225BD"/>
    <w:rsid w:val="00B24990"/>
    <w:rsid w:val="00B26A93"/>
    <w:rsid w:val="00B26C85"/>
    <w:rsid w:val="00B30296"/>
    <w:rsid w:val="00B30309"/>
    <w:rsid w:val="00B30D79"/>
    <w:rsid w:val="00B31526"/>
    <w:rsid w:val="00B37F55"/>
    <w:rsid w:val="00B42138"/>
    <w:rsid w:val="00B4222B"/>
    <w:rsid w:val="00B42258"/>
    <w:rsid w:val="00B45065"/>
    <w:rsid w:val="00B4508B"/>
    <w:rsid w:val="00B46AA4"/>
    <w:rsid w:val="00B478D4"/>
    <w:rsid w:val="00B47F3D"/>
    <w:rsid w:val="00B510AE"/>
    <w:rsid w:val="00B526C5"/>
    <w:rsid w:val="00B5463F"/>
    <w:rsid w:val="00B55301"/>
    <w:rsid w:val="00B56138"/>
    <w:rsid w:val="00B5697E"/>
    <w:rsid w:val="00B57283"/>
    <w:rsid w:val="00B57DC1"/>
    <w:rsid w:val="00B60177"/>
    <w:rsid w:val="00B603C0"/>
    <w:rsid w:val="00B60DB7"/>
    <w:rsid w:val="00B619B2"/>
    <w:rsid w:val="00B61EE4"/>
    <w:rsid w:val="00B63686"/>
    <w:rsid w:val="00B657BF"/>
    <w:rsid w:val="00B65B26"/>
    <w:rsid w:val="00B65DE6"/>
    <w:rsid w:val="00B6664D"/>
    <w:rsid w:val="00B66686"/>
    <w:rsid w:val="00B700BF"/>
    <w:rsid w:val="00B72643"/>
    <w:rsid w:val="00B72892"/>
    <w:rsid w:val="00B732D7"/>
    <w:rsid w:val="00B749D4"/>
    <w:rsid w:val="00B74D1E"/>
    <w:rsid w:val="00B75D64"/>
    <w:rsid w:val="00B7611B"/>
    <w:rsid w:val="00B7674F"/>
    <w:rsid w:val="00B8090B"/>
    <w:rsid w:val="00B82251"/>
    <w:rsid w:val="00B82D0D"/>
    <w:rsid w:val="00B834E6"/>
    <w:rsid w:val="00B837AD"/>
    <w:rsid w:val="00B838DB"/>
    <w:rsid w:val="00B8565A"/>
    <w:rsid w:val="00B86A3D"/>
    <w:rsid w:val="00B87F7A"/>
    <w:rsid w:val="00B904BB"/>
    <w:rsid w:val="00B91A19"/>
    <w:rsid w:val="00B91D73"/>
    <w:rsid w:val="00B91DED"/>
    <w:rsid w:val="00B92589"/>
    <w:rsid w:val="00B93412"/>
    <w:rsid w:val="00B94199"/>
    <w:rsid w:val="00B94490"/>
    <w:rsid w:val="00B9641E"/>
    <w:rsid w:val="00B9647F"/>
    <w:rsid w:val="00B979DB"/>
    <w:rsid w:val="00B97B11"/>
    <w:rsid w:val="00B97F9B"/>
    <w:rsid w:val="00BA0193"/>
    <w:rsid w:val="00BA46F4"/>
    <w:rsid w:val="00BA4EF2"/>
    <w:rsid w:val="00BA6A22"/>
    <w:rsid w:val="00BA75AC"/>
    <w:rsid w:val="00BA7A92"/>
    <w:rsid w:val="00BB001A"/>
    <w:rsid w:val="00BB2EA3"/>
    <w:rsid w:val="00BB53AF"/>
    <w:rsid w:val="00BB6650"/>
    <w:rsid w:val="00BB77A4"/>
    <w:rsid w:val="00BC154F"/>
    <w:rsid w:val="00BC2E79"/>
    <w:rsid w:val="00BC321A"/>
    <w:rsid w:val="00BC38F5"/>
    <w:rsid w:val="00BC5E13"/>
    <w:rsid w:val="00BC5EC8"/>
    <w:rsid w:val="00BC6A4D"/>
    <w:rsid w:val="00BC7343"/>
    <w:rsid w:val="00BD0B3A"/>
    <w:rsid w:val="00BD0FE8"/>
    <w:rsid w:val="00BD0FFF"/>
    <w:rsid w:val="00BD12F9"/>
    <w:rsid w:val="00BD1385"/>
    <w:rsid w:val="00BD14C0"/>
    <w:rsid w:val="00BD2C4D"/>
    <w:rsid w:val="00BD3044"/>
    <w:rsid w:val="00BD3058"/>
    <w:rsid w:val="00BD3571"/>
    <w:rsid w:val="00BD3DFF"/>
    <w:rsid w:val="00BD4178"/>
    <w:rsid w:val="00BD5187"/>
    <w:rsid w:val="00BD7A88"/>
    <w:rsid w:val="00BD7D59"/>
    <w:rsid w:val="00BE2D48"/>
    <w:rsid w:val="00BE3630"/>
    <w:rsid w:val="00BE3E7F"/>
    <w:rsid w:val="00BE4B4A"/>
    <w:rsid w:val="00BE652A"/>
    <w:rsid w:val="00BE6C09"/>
    <w:rsid w:val="00BE6EA1"/>
    <w:rsid w:val="00BE70E9"/>
    <w:rsid w:val="00BE73F0"/>
    <w:rsid w:val="00BF0728"/>
    <w:rsid w:val="00BF1261"/>
    <w:rsid w:val="00BF454F"/>
    <w:rsid w:val="00BF4DD6"/>
    <w:rsid w:val="00BF516B"/>
    <w:rsid w:val="00BF566C"/>
    <w:rsid w:val="00BF59AE"/>
    <w:rsid w:val="00BF6A9B"/>
    <w:rsid w:val="00C007E2"/>
    <w:rsid w:val="00C00BD3"/>
    <w:rsid w:val="00C01055"/>
    <w:rsid w:val="00C014AD"/>
    <w:rsid w:val="00C0421C"/>
    <w:rsid w:val="00C049F0"/>
    <w:rsid w:val="00C04D2C"/>
    <w:rsid w:val="00C05766"/>
    <w:rsid w:val="00C07164"/>
    <w:rsid w:val="00C102E3"/>
    <w:rsid w:val="00C10D76"/>
    <w:rsid w:val="00C1156B"/>
    <w:rsid w:val="00C13F2C"/>
    <w:rsid w:val="00C16461"/>
    <w:rsid w:val="00C164D6"/>
    <w:rsid w:val="00C177D8"/>
    <w:rsid w:val="00C17BA0"/>
    <w:rsid w:val="00C21E0B"/>
    <w:rsid w:val="00C229EE"/>
    <w:rsid w:val="00C22E1D"/>
    <w:rsid w:val="00C23F55"/>
    <w:rsid w:val="00C254B3"/>
    <w:rsid w:val="00C26C93"/>
    <w:rsid w:val="00C27840"/>
    <w:rsid w:val="00C30FAF"/>
    <w:rsid w:val="00C311F9"/>
    <w:rsid w:val="00C32BA9"/>
    <w:rsid w:val="00C32F19"/>
    <w:rsid w:val="00C331D1"/>
    <w:rsid w:val="00C33EF1"/>
    <w:rsid w:val="00C3549C"/>
    <w:rsid w:val="00C35BCC"/>
    <w:rsid w:val="00C35E62"/>
    <w:rsid w:val="00C37366"/>
    <w:rsid w:val="00C4036A"/>
    <w:rsid w:val="00C40460"/>
    <w:rsid w:val="00C40740"/>
    <w:rsid w:val="00C40F9A"/>
    <w:rsid w:val="00C41BFF"/>
    <w:rsid w:val="00C41EA7"/>
    <w:rsid w:val="00C42A1B"/>
    <w:rsid w:val="00C43441"/>
    <w:rsid w:val="00C43893"/>
    <w:rsid w:val="00C44E28"/>
    <w:rsid w:val="00C46A6A"/>
    <w:rsid w:val="00C46BA9"/>
    <w:rsid w:val="00C472A0"/>
    <w:rsid w:val="00C527CE"/>
    <w:rsid w:val="00C5292A"/>
    <w:rsid w:val="00C53140"/>
    <w:rsid w:val="00C53831"/>
    <w:rsid w:val="00C53F45"/>
    <w:rsid w:val="00C543B2"/>
    <w:rsid w:val="00C54756"/>
    <w:rsid w:val="00C55BCC"/>
    <w:rsid w:val="00C57606"/>
    <w:rsid w:val="00C57D38"/>
    <w:rsid w:val="00C57DEF"/>
    <w:rsid w:val="00C57E78"/>
    <w:rsid w:val="00C641D7"/>
    <w:rsid w:val="00C645B3"/>
    <w:rsid w:val="00C64C7B"/>
    <w:rsid w:val="00C66A4D"/>
    <w:rsid w:val="00C74009"/>
    <w:rsid w:val="00C74A69"/>
    <w:rsid w:val="00C74AB2"/>
    <w:rsid w:val="00C74BF8"/>
    <w:rsid w:val="00C75CAF"/>
    <w:rsid w:val="00C7738A"/>
    <w:rsid w:val="00C775F9"/>
    <w:rsid w:val="00C77787"/>
    <w:rsid w:val="00C77ED2"/>
    <w:rsid w:val="00C805BB"/>
    <w:rsid w:val="00C82904"/>
    <w:rsid w:val="00C83116"/>
    <w:rsid w:val="00C837F2"/>
    <w:rsid w:val="00C843B9"/>
    <w:rsid w:val="00C84A25"/>
    <w:rsid w:val="00C85ED9"/>
    <w:rsid w:val="00C8724C"/>
    <w:rsid w:val="00C91EF9"/>
    <w:rsid w:val="00C937CB"/>
    <w:rsid w:val="00C96B66"/>
    <w:rsid w:val="00C96D1E"/>
    <w:rsid w:val="00C979F3"/>
    <w:rsid w:val="00C97ABA"/>
    <w:rsid w:val="00CA0DFA"/>
    <w:rsid w:val="00CA0F3F"/>
    <w:rsid w:val="00CA4A70"/>
    <w:rsid w:val="00CA5132"/>
    <w:rsid w:val="00CA6BAF"/>
    <w:rsid w:val="00CA73D3"/>
    <w:rsid w:val="00CB08D8"/>
    <w:rsid w:val="00CB23CC"/>
    <w:rsid w:val="00CB272B"/>
    <w:rsid w:val="00CB2B37"/>
    <w:rsid w:val="00CB2B90"/>
    <w:rsid w:val="00CB47B3"/>
    <w:rsid w:val="00CB541E"/>
    <w:rsid w:val="00CB55A2"/>
    <w:rsid w:val="00CB5D17"/>
    <w:rsid w:val="00CB65E6"/>
    <w:rsid w:val="00CB6BE5"/>
    <w:rsid w:val="00CB6D88"/>
    <w:rsid w:val="00CB716F"/>
    <w:rsid w:val="00CB7B2B"/>
    <w:rsid w:val="00CC15E4"/>
    <w:rsid w:val="00CC3446"/>
    <w:rsid w:val="00CC3ACF"/>
    <w:rsid w:val="00CC46C2"/>
    <w:rsid w:val="00CC68BC"/>
    <w:rsid w:val="00CC7FDC"/>
    <w:rsid w:val="00CD0BDD"/>
    <w:rsid w:val="00CD1255"/>
    <w:rsid w:val="00CD25E9"/>
    <w:rsid w:val="00CD2D52"/>
    <w:rsid w:val="00CD4681"/>
    <w:rsid w:val="00CD6360"/>
    <w:rsid w:val="00CD668D"/>
    <w:rsid w:val="00CD67CD"/>
    <w:rsid w:val="00CD689D"/>
    <w:rsid w:val="00CE030A"/>
    <w:rsid w:val="00CE27CC"/>
    <w:rsid w:val="00CE319E"/>
    <w:rsid w:val="00CE32B3"/>
    <w:rsid w:val="00CE45AB"/>
    <w:rsid w:val="00CE4F73"/>
    <w:rsid w:val="00CE5374"/>
    <w:rsid w:val="00CE7284"/>
    <w:rsid w:val="00CF01E7"/>
    <w:rsid w:val="00CF0566"/>
    <w:rsid w:val="00CF0D3E"/>
    <w:rsid w:val="00CF33D8"/>
    <w:rsid w:val="00CF3E76"/>
    <w:rsid w:val="00CF411C"/>
    <w:rsid w:val="00CF45D0"/>
    <w:rsid w:val="00CF4A8C"/>
    <w:rsid w:val="00CF4E26"/>
    <w:rsid w:val="00CF5263"/>
    <w:rsid w:val="00CF6565"/>
    <w:rsid w:val="00CF71D7"/>
    <w:rsid w:val="00CF76EB"/>
    <w:rsid w:val="00D00D82"/>
    <w:rsid w:val="00D0165D"/>
    <w:rsid w:val="00D01AE5"/>
    <w:rsid w:val="00D04105"/>
    <w:rsid w:val="00D0455D"/>
    <w:rsid w:val="00D04C4A"/>
    <w:rsid w:val="00D04EA0"/>
    <w:rsid w:val="00D05048"/>
    <w:rsid w:val="00D05E60"/>
    <w:rsid w:val="00D11EB7"/>
    <w:rsid w:val="00D12290"/>
    <w:rsid w:val="00D129AC"/>
    <w:rsid w:val="00D13631"/>
    <w:rsid w:val="00D1449C"/>
    <w:rsid w:val="00D15C69"/>
    <w:rsid w:val="00D17A9D"/>
    <w:rsid w:val="00D17B5A"/>
    <w:rsid w:val="00D20119"/>
    <w:rsid w:val="00D21DEF"/>
    <w:rsid w:val="00D2212D"/>
    <w:rsid w:val="00D22183"/>
    <w:rsid w:val="00D238D1"/>
    <w:rsid w:val="00D23BF8"/>
    <w:rsid w:val="00D24A3F"/>
    <w:rsid w:val="00D24CE4"/>
    <w:rsid w:val="00D24D9C"/>
    <w:rsid w:val="00D24E04"/>
    <w:rsid w:val="00D24FB3"/>
    <w:rsid w:val="00D26276"/>
    <w:rsid w:val="00D26388"/>
    <w:rsid w:val="00D2776A"/>
    <w:rsid w:val="00D3073F"/>
    <w:rsid w:val="00D3083B"/>
    <w:rsid w:val="00D3138F"/>
    <w:rsid w:val="00D323DD"/>
    <w:rsid w:val="00D336A1"/>
    <w:rsid w:val="00D3483D"/>
    <w:rsid w:val="00D35B99"/>
    <w:rsid w:val="00D35FF0"/>
    <w:rsid w:val="00D3685E"/>
    <w:rsid w:val="00D40EE0"/>
    <w:rsid w:val="00D41B93"/>
    <w:rsid w:val="00D438F4"/>
    <w:rsid w:val="00D439EB"/>
    <w:rsid w:val="00D43AA2"/>
    <w:rsid w:val="00D4502B"/>
    <w:rsid w:val="00D45839"/>
    <w:rsid w:val="00D469A8"/>
    <w:rsid w:val="00D4700D"/>
    <w:rsid w:val="00D51A7A"/>
    <w:rsid w:val="00D5241E"/>
    <w:rsid w:val="00D5473C"/>
    <w:rsid w:val="00D54D90"/>
    <w:rsid w:val="00D55517"/>
    <w:rsid w:val="00D56CAA"/>
    <w:rsid w:val="00D56D72"/>
    <w:rsid w:val="00D572BF"/>
    <w:rsid w:val="00D576E5"/>
    <w:rsid w:val="00D57BD0"/>
    <w:rsid w:val="00D60816"/>
    <w:rsid w:val="00D6246E"/>
    <w:rsid w:val="00D64769"/>
    <w:rsid w:val="00D64D39"/>
    <w:rsid w:val="00D65B27"/>
    <w:rsid w:val="00D665E7"/>
    <w:rsid w:val="00D671F3"/>
    <w:rsid w:val="00D71771"/>
    <w:rsid w:val="00D72972"/>
    <w:rsid w:val="00D73592"/>
    <w:rsid w:val="00D73E5B"/>
    <w:rsid w:val="00D744ED"/>
    <w:rsid w:val="00D74B2C"/>
    <w:rsid w:val="00D74C35"/>
    <w:rsid w:val="00D75564"/>
    <w:rsid w:val="00D758AE"/>
    <w:rsid w:val="00D75F8F"/>
    <w:rsid w:val="00D811AE"/>
    <w:rsid w:val="00D811E9"/>
    <w:rsid w:val="00D81806"/>
    <w:rsid w:val="00D82F9D"/>
    <w:rsid w:val="00D82FAB"/>
    <w:rsid w:val="00D83E53"/>
    <w:rsid w:val="00D84877"/>
    <w:rsid w:val="00D8518B"/>
    <w:rsid w:val="00D874D8"/>
    <w:rsid w:val="00D92101"/>
    <w:rsid w:val="00D92521"/>
    <w:rsid w:val="00D92E79"/>
    <w:rsid w:val="00D9355D"/>
    <w:rsid w:val="00D95A6F"/>
    <w:rsid w:val="00D95BA4"/>
    <w:rsid w:val="00D95CC9"/>
    <w:rsid w:val="00D96FCA"/>
    <w:rsid w:val="00D975D7"/>
    <w:rsid w:val="00DA09DB"/>
    <w:rsid w:val="00DA1B62"/>
    <w:rsid w:val="00DA311A"/>
    <w:rsid w:val="00DA3975"/>
    <w:rsid w:val="00DA449F"/>
    <w:rsid w:val="00DA5709"/>
    <w:rsid w:val="00DA5E00"/>
    <w:rsid w:val="00DB0245"/>
    <w:rsid w:val="00DB2591"/>
    <w:rsid w:val="00DB25F7"/>
    <w:rsid w:val="00DB27E1"/>
    <w:rsid w:val="00DB2BD2"/>
    <w:rsid w:val="00DB4506"/>
    <w:rsid w:val="00DB5379"/>
    <w:rsid w:val="00DC034F"/>
    <w:rsid w:val="00DC1795"/>
    <w:rsid w:val="00DC268A"/>
    <w:rsid w:val="00DC27B5"/>
    <w:rsid w:val="00DC2D1A"/>
    <w:rsid w:val="00DC3203"/>
    <w:rsid w:val="00DC3EB4"/>
    <w:rsid w:val="00DC4111"/>
    <w:rsid w:val="00DC4218"/>
    <w:rsid w:val="00DC42FF"/>
    <w:rsid w:val="00DC59B6"/>
    <w:rsid w:val="00DC5F1E"/>
    <w:rsid w:val="00DC6E74"/>
    <w:rsid w:val="00DC71FE"/>
    <w:rsid w:val="00DD4C68"/>
    <w:rsid w:val="00DD5277"/>
    <w:rsid w:val="00DD55B4"/>
    <w:rsid w:val="00DD56CC"/>
    <w:rsid w:val="00DE0B30"/>
    <w:rsid w:val="00DE1834"/>
    <w:rsid w:val="00DE1B3D"/>
    <w:rsid w:val="00DE22D2"/>
    <w:rsid w:val="00DE2943"/>
    <w:rsid w:val="00DE2B05"/>
    <w:rsid w:val="00DE3E60"/>
    <w:rsid w:val="00DE4419"/>
    <w:rsid w:val="00DE49B5"/>
    <w:rsid w:val="00DE6D14"/>
    <w:rsid w:val="00DF02F0"/>
    <w:rsid w:val="00DF065C"/>
    <w:rsid w:val="00DF08A1"/>
    <w:rsid w:val="00DF0D93"/>
    <w:rsid w:val="00DF17C9"/>
    <w:rsid w:val="00DF2AB3"/>
    <w:rsid w:val="00DF516F"/>
    <w:rsid w:val="00DF5556"/>
    <w:rsid w:val="00DF74BA"/>
    <w:rsid w:val="00E00FD7"/>
    <w:rsid w:val="00E011FE"/>
    <w:rsid w:val="00E0181F"/>
    <w:rsid w:val="00E03E4B"/>
    <w:rsid w:val="00E049E2"/>
    <w:rsid w:val="00E05DE1"/>
    <w:rsid w:val="00E06A0A"/>
    <w:rsid w:val="00E06B80"/>
    <w:rsid w:val="00E070F3"/>
    <w:rsid w:val="00E11980"/>
    <w:rsid w:val="00E11C91"/>
    <w:rsid w:val="00E12E55"/>
    <w:rsid w:val="00E14E7B"/>
    <w:rsid w:val="00E153EE"/>
    <w:rsid w:val="00E16176"/>
    <w:rsid w:val="00E16920"/>
    <w:rsid w:val="00E17692"/>
    <w:rsid w:val="00E20356"/>
    <w:rsid w:val="00E20FD0"/>
    <w:rsid w:val="00E21F9E"/>
    <w:rsid w:val="00E220E7"/>
    <w:rsid w:val="00E2236F"/>
    <w:rsid w:val="00E24668"/>
    <w:rsid w:val="00E24D8B"/>
    <w:rsid w:val="00E27637"/>
    <w:rsid w:val="00E300EE"/>
    <w:rsid w:val="00E30825"/>
    <w:rsid w:val="00E30971"/>
    <w:rsid w:val="00E30A44"/>
    <w:rsid w:val="00E31B17"/>
    <w:rsid w:val="00E326F6"/>
    <w:rsid w:val="00E32B91"/>
    <w:rsid w:val="00E32BAB"/>
    <w:rsid w:val="00E347AF"/>
    <w:rsid w:val="00E3566B"/>
    <w:rsid w:val="00E3581F"/>
    <w:rsid w:val="00E366C1"/>
    <w:rsid w:val="00E36F65"/>
    <w:rsid w:val="00E374F6"/>
    <w:rsid w:val="00E37B6A"/>
    <w:rsid w:val="00E406E6"/>
    <w:rsid w:val="00E41907"/>
    <w:rsid w:val="00E41BDC"/>
    <w:rsid w:val="00E42BFF"/>
    <w:rsid w:val="00E44E93"/>
    <w:rsid w:val="00E44FF6"/>
    <w:rsid w:val="00E451FC"/>
    <w:rsid w:val="00E47884"/>
    <w:rsid w:val="00E47C34"/>
    <w:rsid w:val="00E51BDD"/>
    <w:rsid w:val="00E523B5"/>
    <w:rsid w:val="00E5353B"/>
    <w:rsid w:val="00E558AE"/>
    <w:rsid w:val="00E55DDB"/>
    <w:rsid w:val="00E56559"/>
    <w:rsid w:val="00E56A65"/>
    <w:rsid w:val="00E56E3B"/>
    <w:rsid w:val="00E63472"/>
    <w:rsid w:val="00E63F90"/>
    <w:rsid w:val="00E6471C"/>
    <w:rsid w:val="00E6560B"/>
    <w:rsid w:val="00E65CA4"/>
    <w:rsid w:val="00E66A49"/>
    <w:rsid w:val="00E66BAD"/>
    <w:rsid w:val="00E7143E"/>
    <w:rsid w:val="00E75217"/>
    <w:rsid w:val="00E756FA"/>
    <w:rsid w:val="00E766B0"/>
    <w:rsid w:val="00E7691C"/>
    <w:rsid w:val="00E770AF"/>
    <w:rsid w:val="00E770D1"/>
    <w:rsid w:val="00E80044"/>
    <w:rsid w:val="00E80EC8"/>
    <w:rsid w:val="00E82A31"/>
    <w:rsid w:val="00E8337C"/>
    <w:rsid w:val="00E8364D"/>
    <w:rsid w:val="00E8374E"/>
    <w:rsid w:val="00E84C90"/>
    <w:rsid w:val="00E85845"/>
    <w:rsid w:val="00E877D2"/>
    <w:rsid w:val="00E87A9F"/>
    <w:rsid w:val="00E87BFB"/>
    <w:rsid w:val="00E87E2C"/>
    <w:rsid w:val="00E9336C"/>
    <w:rsid w:val="00E94154"/>
    <w:rsid w:val="00E94251"/>
    <w:rsid w:val="00E95549"/>
    <w:rsid w:val="00E96405"/>
    <w:rsid w:val="00EA1842"/>
    <w:rsid w:val="00EA1936"/>
    <w:rsid w:val="00EA1FD2"/>
    <w:rsid w:val="00EA249A"/>
    <w:rsid w:val="00EA3071"/>
    <w:rsid w:val="00EA37B0"/>
    <w:rsid w:val="00EA4919"/>
    <w:rsid w:val="00EA52AC"/>
    <w:rsid w:val="00EA5337"/>
    <w:rsid w:val="00EA6046"/>
    <w:rsid w:val="00EA6559"/>
    <w:rsid w:val="00EA769F"/>
    <w:rsid w:val="00EB0DE4"/>
    <w:rsid w:val="00EB1F90"/>
    <w:rsid w:val="00EB3732"/>
    <w:rsid w:val="00EB40A8"/>
    <w:rsid w:val="00EB42A9"/>
    <w:rsid w:val="00EB4BA7"/>
    <w:rsid w:val="00EB5874"/>
    <w:rsid w:val="00EB6778"/>
    <w:rsid w:val="00EB7494"/>
    <w:rsid w:val="00EC1900"/>
    <w:rsid w:val="00EC2017"/>
    <w:rsid w:val="00EC2067"/>
    <w:rsid w:val="00EC2C55"/>
    <w:rsid w:val="00EC3416"/>
    <w:rsid w:val="00EC3632"/>
    <w:rsid w:val="00EC4F65"/>
    <w:rsid w:val="00EC762C"/>
    <w:rsid w:val="00ED27A7"/>
    <w:rsid w:val="00ED2E18"/>
    <w:rsid w:val="00ED325D"/>
    <w:rsid w:val="00ED43B9"/>
    <w:rsid w:val="00ED516C"/>
    <w:rsid w:val="00ED5F02"/>
    <w:rsid w:val="00ED7253"/>
    <w:rsid w:val="00ED7372"/>
    <w:rsid w:val="00ED7BD6"/>
    <w:rsid w:val="00EE1358"/>
    <w:rsid w:val="00EE168C"/>
    <w:rsid w:val="00EE19AC"/>
    <w:rsid w:val="00EE1B45"/>
    <w:rsid w:val="00EE26F7"/>
    <w:rsid w:val="00EE2A43"/>
    <w:rsid w:val="00EE2B72"/>
    <w:rsid w:val="00EE4B48"/>
    <w:rsid w:val="00EE6CDC"/>
    <w:rsid w:val="00EE7AF7"/>
    <w:rsid w:val="00EF02ED"/>
    <w:rsid w:val="00EF057B"/>
    <w:rsid w:val="00EF0810"/>
    <w:rsid w:val="00EF23E3"/>
    <w:rsid w:val="00EF25AB"/>
    <w:rsid w:val="00EF41FC"/>
    <w:rsid w:val="00EF6781"/>
    <w:rsid w:val="00EF7F73"/>
    <w:rsid w:val="00F01738"/>
    <w:rsid w:val="00F01764"/>
    <w:rsid w:val="00F03319"/>
    <w:rsid w:val="00F044CF"/>
    <w:rsid w:val="00F05CC8"/>
    <w:rsid w:val="00F0607C"/>
    <w:rsid w:val="00F072C9"/>
    <w:rsid w:val="00F11442"/>
    <w:rsid w:val="00F12318"/>
    <w:rsid w:val="00F1609B"/>
    <w:rsid w:val="00F168C3"/>
    <w:rsid w:val="00F16994"/>
    <w:rsid w:val="00F171E5"/>
    <w:rsid w:val="00F204D8"/>
    <w:rsid w:val="00F22399"/>
    <w:rsid w:val="00F22F7C"/>
    <w:rsid w:val="00F23634"/>
    <w:rsid w:val="00F25D82"/>
    <w:rsid w:val="00F26313"/>
    <w:rsid w:val="00F26CB7"/>
    <w:rsid w:val="00F30319"/>
    <w:rsid w:val="00F30F92"/>
    <w:rsid w:val="00F31E64"/>
    <w:rsid w:val="00F31F4D"/>
    <w:rsid w:val="00F32289"/>
    <w:rsid w:val="00F325CE"/>
    <w:rsid w:val="00F33615"/>
    <w:rsid w:val="00F35C83"/>
    <w:rsid w:val="00F36FC4"/>
    <w:rsid w:val="00F40662"/>
    <w:rsid w:val="00F431C7"/>
    <w:rsid w:val="00F4683F"/>
    <w:rsid w:val="00F4723C"/>
    <w:rsid w:val="00F473C9"/>
    <w:rsid w:val="00F500B9"/>
    <w:rsid w:val="00F50430"/>
    <w:rsid w:val="00F51149"/>
    <w:rsid w:val="00F53EB9"/>
    <w:rsid w:val="00F544D6"/>
    <w:rsid w:val="00F54FB6"/>
    <w:rsid w:val="00F564B1"/>
    <w:rsid w:val="00F5652D"/>
    <w:rsid w:val="00F57959"/>
    <w:rsid w:val="00F60FA8"/>
    <w:rsid w:val="00F61D26"/>
    <w:rsid w:val="00F650E2"/>
    <w:rsid w:val="00F65CC0"/>
    <w:rsid w:val="00F65F56"/>
    <w:rsid w:val="00F67102"/>
    <w:rsid w:val="00F67C81"/>
    <w:rsid w:val="00F702CD"/>
    <w:rsid w:val="00F72B07"/>
    <w:rsid w:val="00F73B0F"/>
    <w:rsid w:val="00F742F4"/>
    <w:rsid w:val="00F7469A"/>
    <w:rsid w:val="00F773DC"/>
    <w:rsid w:val="00F824DE"/>
    <w:rsid w:val="00F82D73"/>
    <w:rsid w:val="00F8373E"/>
    <w:rsid w:val="00F83E2B"/>
    <w:rsid w:val="00F8419E"/>
    <w:rsid w:val="00F847DA"/>
    <w:rsid w:val="00F84833"/>
    <w:rsid w:val="00F8537E"/>
    <w:rsid w:val="00F85AB3"/>
    <w:rsid w:val="00F86B38"/>
    <w:rsid w:val="00F87856"/>
    <w:rsid w:val="00F90639"/>
    <w:rsid w:val="00F90759"/>
    <w:rsid w:val="00F90D1E"/>
    <w:rsid w:val="00F91CC7"/>
    <w:rsid w:val="00F92847"/>
    <w:rsid w:val="00F9318C"/>
    <w:rsid w:val="00F97B2A"/>
    <w:rsid w:val="00F97C78"/>
    <w:rsid w:val="00FA14BC"/>
    <w:rsid w:val="00FA1DE1"/>
    <w:rsid w:val="00FA2D11"/>
    <w:rsid w:val="00FA3D95"/>
    <w:rsid w:val="00FA56CC"/>
    <w:rsid w:val="00FA58E4"/>
    <w:rsid w:val="00FA63F6"/>
    <w:rsid w:val="00FA658E"/>
    <w:rsid w:val="00FA671C"/>
    <w:rsid w:val="00FA73D4"/>
    <w:rsid w:val="00FB0BC1"/>
    <w:rsid w:val="00FB0FDA"/>
    <w:rsid w:val="00FB1E3A"/>
    <w:rsid w:val="00FB228C"/>
    <w:rsid w:val="00FB3307"/>
    <w:rsid w:val="00FB3E81"/>
    <w:rsid w:val="00FB3FC4"/>
    <w:rsid w:val="00FB4BAA"/>
    <w:rsid w:val="00FB4E4C"/>
    <w:rsid w:val="00FB7299"/>
    <w:rsid w:val="00FC0C79"/>
    <w:rsid w:val="00FC204E"/>
    <w:rsid w:val="00FC3145"/>
    <w:rsid w:val="00FC4BC6"/>
    <w:rsid w:val="00FC4F10"/>
    <w:rsid w:val="00FC56A2"/>
    <w:rsid w:val="00FC58C5"/>
    <w:rsid w:val="00FC611B"/>
    <w:rsid w:val="00FC7607"/>
    <w:rsid w:val="00FC7699"/>
    <w:rsid w:val="00FC769C"/>
    <w:rsid w:val="00FD05F7"/>
    <w:rsid w:val="00FD0EDF"/>
    <w:rsid w:val="00FD1478"/>
    <w:rsid w:val="00FD235E"/>
    <w:rsid w:val="00FD2493"/>
    <w:rsid w:val="00FD4FD1"/>
    <w:rsid w:val="00FD53D9"/>
    <w:rsid w:val="00FD56E7"/>
    <w:rsid w:val="00FD60C4"/>
    <w:rsid w:val="00FE1787"/>
    <w:rsid w:val="00FE18B5"/>
    <w:rsid w:val="00FE29F2"/>
    <w:rsid w:val="00FE31E7"/>
    <w:rsid w:val="00FE45D6"/>
    <w:rsid w:val="00FE4D12"/>
    <w:rsid w:val="00FE5443"/>
    <w:rsid w:val="00FE72FE"/>
    <w:rsid w:val="00FF07C8"/>
    <w:rsid w:val="00FF08F5"/>
    <w:rsid w:val="00FF3507"/>
    <w:rsid w:val="00FF38EC"/>
    <w:rsid w:val="00FF4094"/>
    <w:rsid w:val="00FF4DD1"/>
    <w:rsid w:val="00FF532D"/>
    <w:rsid w:val="00FF5884"/>
    <w:rsid w:val="00FF64CE"/>
    <w:rsid w:val="00FF6C62"/>
    <w:rsid w:val="01534423"/>
    <w:rsid w:val="0279296D"/>
    <w:rsid w:val="0504E3C1"/>
    <w:rsid w:val="0546FA49"/>
    <w:rsid w:val="05BC8D87"/>
    <w:rsid w:val="0633AC0D"/>
    <w:rsid w:val="06DDCF94"/>
    <w:rsid w:val="07545947"/>
    <w:rsid w:val="07CA1F99"/>
    <w:rsid w:val="089F180A"/>
    <w:rsid w:val="0940F90A"/>
    <w:rsid w:val="095B72BE"/>
    <w:rsid w:val="096D98A1"/>
    <w:rsid w:val="0A083380"/>
    <w:rsid w:val="0B30FD34"/>
    <w:rsid w:val="0C2216F0"/>
    <w:rsid w:val="0C8EB16A"/>
    <w:rsid w:val="0D84FFD4"/>
    <w:rsid w:val="0E19286E"/>
    <w:rsid w:val="0E4C49BB"/>
    <w:rsid w:val="0E887A3E"/>
    <w:rsid w:val="0EBC21D2"/>
    <w:rsid w:val="0F2873E3"/>
    <w:rsid w:val="0F2CDF31"/>
    <w:rsid w:val="0F478E96"/>
    <w:rsid w:val="0F56A210"/>
    <w:rsid w:val="0F6E7DC9"/>
    <w:rsid w:val="104FACF9"/>
    <w:rsid w:val="1120C718"/>
    <w:rsid w:val="12416738"/>
    <w:rsid w:val="124ABC66"/>
    <w:rsid w:val="124D0C15"/>
    <w:rsid w:val="129C6370"/>
    <w:rsid w:val="12A0F2DF"/>
    <w:rsid w:val="15175DD6"/>
    <w:rsid w:val="152898AD"/>
    <w:rsid w:val="15AA19A3"/>
    <w:rsid w:val="15C9A14B"/>
    <w:rsid w:val="15E3D896"/>
    <w:rsid w:val="1602ACC9"/>
    <w:rsid w:val="164B0D35"/>
    <w:rsid w:val="176066A4"/>
    <w:rsid w:val="1771E125"/>
    <w:rsid w:val="17DE5FD7"/>
    <w:rsid w:val="1869F3A5"/>
    <w:rsid w:val="1A0B363E"/>
    <w:rsid w:val="1B5F250B"/>
    <w:rsid w:val="1E47F58D"/>
    <w:rsid w:val="1E572D8E"/>
    <w:rsid w:val="1E812C10"/>
    <w:rsid w:val="1F023718"/>
    <w:rsid w:val="1F6718F6"/>
    <w:rsid w:val="1F71386E"/>
    <w:rsid w:val="1F7431B0"/>
    <w:rsid w:val="20B49D50"/>
    <w:rsid w:val="20D4632F"/>
    <w:rsid w:val="20D5FA42"/>
    <w:rsid w:val="212B3BA9"/>
    <w:rsid w:val="22861A66"/>
    <w:rsid w:val="22B716A9"/>
    <w:rsid w:val="22BE700C"/>
    <w:rsid w:val="23553E53"/>
    <w:rsid w:val="23CE963D"/>
    <w:rsid w:val="24490992"/>
    <w:rsid w:val="24C7F59A"/>
    <w:rsid w:val="25445E2B"/>
    <w:rsid w:val="25606332"/>
    <w:rsid w:val="25AAA566"/>
    <w:rsid w:val="26CCCC2A"/>
    <w:rsid w:val="27742179"/>
    <w:rsid w:val="278A87CC"/>
    <w:rsid w:val="282B5F56"/>
    <w:rsid w:val="286F6361"/>
    <w:rsid w:val="28AFFA14"/>
    <w:rsid w:val="28C9E895"/>
    <w:rsid w:val="28F90CC0"/>
    <w:rsid w:val="291A2697"/>
    <w:rsid w:val="2A3A21DE"/>
    <w:rsid w:val="2A3CA9B9"/>
    <w:rsid w:val="2A53A9C7"/>
    <w:rsid w:val="2A5C0549"/>
    <w:rsid w:val="2A8E8131"/>
    <w:rsid w:val="2A948317"/>
    <w:rsid w:val="2B28EAC1"/>
    <w:rsid w:val="2B7CAA5E"/>
    <w:rsid w:val="2BAF9192"/>
    <w:rsid w:val="2C0DFF5A"/>
    <w:rsid w:val="2C7B8F3C"/>
    <w:rsid w:val="2CDD048C"/>
    <w:rsid w:val="2D031485"/>
    <w:rsid w:val="2D72FF40"/>
    <w:rsid w:val="2F042E87"/>
    <w:rsid w:val="3040A8D7"/>
    <w:rsid w:val="31102F65"/>
    <w:rsid w:val="31F8074A"/>
    <w:rsid w:val="3219B29E"/>
    <w:rsid w:val="323DD498"/>
    <w:rsid w:val="32A8023E"/>
    <w:rsid w:val="32D13160"/>
    <w:rsid w:val="32D861BE"/>
    <w:rsid w:val="336C187C"/>
    <w:rsid w:val="33E83F9E"/>
    <w:rsid w:val="343E540C"/>
    <w:rsid w:val="35642D72"/>
    <w:rsid w:val="35A5F29B"/>
    <w:rsid w:val="3688EA27"/>
    <w:rsid w:val="368EB501"/>
    <w:rsid w:val="36921608"/>
    <w:rsid w:val="37EB9568"/>
    <w:rsid w:val="3832961A"/>
    <w:rsid w:val="38C6FBB1"/>
    <w:rsid w:val="3964CFC7"/>
    <w:rsid w:val="39676A1F"/>
    <w:rsid w:val="396A36F6"/>
    <w:rsid w:val="3A53A366"/>
    <w:rsid w:val="3A7963BE"/>
    <w:rsid w:val="3AFD3E32"/>
    <w:rsid w:val="3B07A485"/>
    <w:rsid w:val="3B5CB654"/>
    <w:rsid w:val="3D5BAE16"/>
    <w:rsid w:val="3DB10480"/>
    <w:rsid w:val="3DBAD419"/>
    <w:rsid w:val="3DE8BAF4"/>
    <w:rsid w:val="3F282903"/>
    <w:rsid w:val="3F56A2CA"/>
    <w:rsid w:val="3FC52246"/>
    <w:rsid w:val="40169EC0"/>
    <w:rsid w:val="4086CC8B"/>
    <w:rsid w:val="41594A00"/>
    <w:rsid w:val="41AEFE3C"/>
    <w:rsid w:val="43154EAA"/>
    <w:rsid w:val="44E678CA"/>
    <w:rsid w:val="47D7EAE3"/>
    <w:rsid w:val="48071634"/>
    <w:rsid w:val="48106B08"/>
    <w:rsid w:val="48DD788F"/>
    <w:rsid w:val="4999F28C"/>
    <w:rsid w:val="49CA020B"/>
    <w:rsid w:val="4A55E1BB"/>
    <w:rsid w:val="4A7E4CB1"/>
    <w:rsid w:val="4AC49869"/>
    <w:rsid w:val="4C30283A"/>
    <w:rsid w:val="4CC5F98F"/>
    <w:rsid w:val="4D0D90C5"/>
    <w:rsid w:val="4DF0C884"/>
    <w:rsid w:val="4E1362FA"/>
    <w:rsid w:val="4E196956"/>
    <w:rsid w:val="4F14389E"/>
    <w:rsid w:val="4FEE341E"/>
    <w:rsid w:val="501C41EE"/>
    <w:rsid w:val="511CA09B"/>
    <w:rsid w:val="513F919F"/>
    <w:rsid w:val="5224984E"/>
    <w:rsid w:val="539B4C0D"/>
    <w:rsid w:val="57934D5D"/>
    <w:rsid w:val="57DAEF50"/>
    <w:rsid w:val="580048C0"/>
    <w:rsid w:val="58993CAE"/>
    <w:rsid w:val="594637B2"/>
    <w:rsid w:val="59FCF779"/>
    <w:rsid w:val="5B38B814"/>
    <w:rsid w:val="5B487177"/>
    <w:rsid w:val="5B7E494F"/>
    <w:rsid w:val="5BAD8C72"/>
    <w:rsid w:val="5C3A1075"/>
    <w:rsid w:val="5C7BA2CD"/>
    <w:rsid w:val="5D2F015D"/>
    <w:rsid w:val="5E3056AC"/>
    <w:rsid w:val="5E469BBF"/>
    <w:rsid w:val="5EE31F5D"/>
    <w:rsid w:val="5F3F76A8"/>
    <w:rsid w:val="5FE2FF72"/>
    <w:rsid w:val="6053B70B"/>
    <w:rsid w:val="60A05C1F"/>
    <w:rsid w:val="60BB3F77"/>
    <w:rsid w:val="61B00158"/>
    <w:rsid w:val="6258DF50"/>
    <w:rsid w:val="62A0D173"/>
    <w:rsid w:val="63393D06"/>
    <w:rsid w:val="633DA9C9"/>
    <w:rsid w:val="644D2F24"/>
    <w:rsid w:val="64A3751F"/>
    <w:rsid w:val="64B83250"/>
    <w:rsid w:val="64C0E1B0"/>
    <w:rsid w:val="67FE2BFC"/>
    <w:rsid w:val="68437CDD"/>
    <w:rsid w:val="6868AEB4"/>
    <w:rsid w:val="687BDDB5"/>
    <w:rsid w:val="69B26604"/>
    <w:rsid w:val="69C0CABC"/>
    <w:rsid w:val="6A5248FB"/>
    <w:rsid w:val="6AF36865"/>
    <w:rsid w:val="6B228E32"/>
    <w:rsid w:val="6B89C262"/>
    <w:rsid w:val="6C10DBB5"/>
    <w:rsid w:val="6C2F37F9"/>
    <w:rsid w:val="6C8DDD79"/>
    <w:rsid w:val="6CE62B5C"/>
    <w:rsid w:val="6DB771E5"/>
    <w:rsid w:val="6DCEEBAE"/>
    <w:rsid w:val="6DF5E45F"/>
    <w:rsid w:val="6F200C49"/>
    <w:rsid w:val="7018807A"/>
    <w:rsid w:val="701BDA79"/>
    <w:rsid w:val="70F779FE"/>
    <w:rsid w:val="713D2058"/>
    <w:rsid w:val="718065E5"/>
    <w:rsid w:val="71B84252"/>
    <w:rsid w:val="71C8F76A"/>
    <w:rsid w:val="720D98BC"/>
    <w:rsid w:val="72D2278B"/>
    <w:rsid w:val="7353EBA1"/>
    <w:rsid w:val="749083CD"/>
    <w:rsid w:val="74DCC31A"/>
    <w:rsid w:val="75775A26"/>
    <w:rsid w:val="759627CD"/>
    <w:rsid w:val="763FA3E1"/>
    <w:rsid w:val="76B149D6"/>
    <w:rsid w:val="76C469BA"/>
    <w:rsid w:val="7886CA9C"/>
    <w:rsid w:val="79C87B83"/>
    <w:rsid w:val="79E8D9AF"/>
    <w:rsid w:val="7A0EB070"/>
    <w:rsid w:val="7A3DD743"/>
    <w:rsid w:val="7A60E469"/>
    <w:rsid w:val="7A77CC11"/>
    <w:rsid w:val="7AE5A2A6"/>
    <w:rsid w:val="7B0F3DA6"/>
    <w:rsid w:val="7B61D691"/>
    <w:rsid w:val="7D1D0DB2"/>
    <w:rsid w:val="7DEABECA"/>
    <w:rsid w:val="7E4FB735"/>
    <w:rsid w:val="7E57137C"/>
    <w:rsid w:val="7E7FD2A4"/>
    <w:rsid w:val="7F646929"/>
    <w:rsid w:val="7FD7F13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A8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23232"/>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FE"/>
    <w:pPr>
      <w:suppressAutoHyphens/>
    </w:pPr>
  </w:style>
  <w:style w:type="paragraph" w:styleId="Heading1">
    <w:name w:val="heading 1"/>
    <w:basedOn w:val="Normal"/>
    <w:next w:val="Normal"/>
    <w:link w:val="Heading1Char"/>
    <w:uiPriority w:val="9"/>
    <w:qFormat/>
    <w:rsid w:val="0076747E"/>
    <w:pPr>
      <w:keepNext/>
      <w:keepLines/>
      <w:spacing w:before="36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qFormat/>
    <w:rsid w:val="00754D1C"/>
    <w:pPr>
      <w:keepNext/>
      <w:keepLines/>
      <w:spacing w:before="2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A26092"/>
    <w:pPr>
      <w:keepNext/>
      <w:keepLines/>
      <w:numPr>
        <w:ilvl w:val="2"/>
        <w:numId w:val="39"/>
      </w:numPr>
      <w:spacing w:before="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291392"/>
    <w:pPr>
      <w:keepNext/>
      <w:keepLines/>
      <w:spacing w:before="240"/>
      <w:outlineLvl w:val="3"/>
    </w:pPr>
    <w:rPr>
      <w:rFonts w:eastAsiaTheme="majorEastAsia" w:cstheme="majorBidi"/>
      <w:iCs/>
      <w:caps/>
      <w:sz w:val="20"/>
    </w:rPr>
  </w:style>
  <w:style w:type="paragraph" w:styleId="Heading5">
    <w:name w:val="heading 5"/>
    <w:basedOn w:val="Normal"/>
    <w:next w:val="Normal"/>
    <w:link w:val="Heading5Char"/>
    <w:uiPriority w:val="9"/>
    <w:unhideWhenUsed/>
    <w:rsid w:val="00291392"/>
    <w:pPr>
      <w:keepNext/>
      <w:keepLines/>
      <w:spacing w:before="240"/>
      <w:outlineLvl w:val="4"/>
    </w:pPr>
    <w:rPr>
      <w:rFonts w:eastAsiaTheme="majorEastAsia" w:cstheme="majorBidi"/>
      <w:i/>
      <w:caps/>
      <w:sz w:val="2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aliases w:val="Recommendation list"/>
    <w:basedOn w:val="Normal"/>
    <w:next w:val="Normal"/>
    <w:link w:val="Heading7Char"/>
    <w:uiPriority w:val="9"/>
    <w:unhideWhenUsed/>
    <w:rsid w:val="00BC6A4D"/>
    <w:pPr>
      <w:keepNext/>
      <w:keepLines/>
      <w:outlineLvl w:val="6"/>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74F6"/>
    <w:pPr>
      <w:tabs>
        <w:tab w:val="center" w:pos="4513"/>
        <w:tab w:val="right" w:pos="9026"/>
      </w:tabs>
      <w:spacing w:before="0" w:after="240"/>
      <w:contextualSpacing/>
      <w:jc w:val="right"/>
    </w:pPr>
    <w:rPr>
      <w:rFonts w:asciiTheme="majorHAnsi" w:hAnsiTheme="majorHAnsi"/>
      <w:sz w:val="20"/>
    </w:rPr>
  </w:style>
  <w:style w:type="character" w:customStyle="1" w:styleId="HeaderChar">
    <w:name w:val="Header Char"/>
    <w:basedOn w:val="DefaultParagraphFont"/>
    <w:link w:val="Header"/>
    <w:uiPriority w:val="99"/>
    <w:rsid w:val="00E374F6"/>
    <w:rPr>
      <w:rFonts w:asciiTheme="majorHAnsi" w:hAnsiTheme="majorHAnsi"/>
      <w:sz w:val="20"/>
    </w:rPr>
  </w:style>
  <w:style w:type="paragraph" w:styleId="Footer">
    <w:name w:val="footer"/>
    <w:basedOn w:val="Normal"/>
    <w:link w:val="FooterChar"/>
    <w:uiPriority w:val="99"/>
    <w:rsid w:val="00800CC9"/>
    <w:pPr>
      <w:tabs>
        <w:tab w:val="center" w:pos="4513"/>
        <w:tab w:val="right" w:pos="9026"/>
      </w:tabs>
      <w:spacing w:before="0" w:after="0"/>
    </w:pPr>
    <w:rPr>
      <w:rFonts w:asciiTheme="majorHAnsi" w:hAnsiTheme="majorHAnsi"/>
      <w:sz w:val="20"/>
    </w:rPr>
  </w:style>
  <w:style w:type="character" w:customStyle="1" w:styleId="FooterChar">
    <w:name w:val="Footer Char"/>
    <w:basedOn w:val="DefaultParagraphFont"/>
    <w:link w:val="Footer"/>
    <w:uiPriority w:val="99"/>
    <w:rsid w:val="00800CC9"/>
    <w:rPr>
      <w:rFonts w:asciiTheme="majorHAnsi" w:hAnsiTheme="majorHAnsi"/>
      <w:color w:val="7F7F7F" w:themeColor="text1" w:themeTint="80"/>
      <w:sz w:val="20"/>
    </w:rPr>
  </w:style>
  <w:style w:type="numbering" w:customStyle="1" w:styleId="KCBullets">
    <w:name w:val="KC Bullets"/>
    <w:uiPriority w:val="99"/>
    <w:rsid w:val="00AF0899"/>
    <w:pPr>
      <w:numPr>
        <w:numId w:val="3"/>
      </w:numPr>
    </w:pPr>
  </w:style>
  <w:style w:type="character" w:customStyle="1" w:styleId="Heading2Char">
    <w:name w:val="Heading 2 Char"/>
    <w:basedOn w:val="DefaultParagraphFont"/>
    <w:link w:val="Heading2"/>
    <w:uiPriority w:val="9"/>
    <w:rsid w:val="00754D1C"/>
    <w:rPr>
      <w:rFonts w:asciiTheme="majorHAnsi" w:eastAsiaTheme="majorEastAsia" w:hAnsiTheme="majorHAnsi" w:cstheme="majorBidi"/>
      <w:b/>
      <w:sz w:val="28"/>
      <w:szCs w:val="26"/>
    </w:rPr>
  </w:style>
  <w:style w:type="paragraph" w:customStyle="1" w:styleId="AppendixNumbered">
    <w:name w:val="Appendix Numbered"/>
    <w:basedOn w:val="Heading1"/>
    <w:uiPriority w:val="11"/>
    <w:rsid w:val="00075165"/>
    <w:pPr>
      <w:pageBreakBefore/>
    </w:pPr>
  </w:style>
  <w:style w:type="numbering" w:customStyle="1" w:styleId="AppendixNumbers">
    <w:name w:val="Appendix Numbers"/>
    <w:uiPriority w:val="99"/>
    <w:rsid w:val="00075165"/>
    <w:pPr>
      <w:numPr>
        <w:numId w:val="4"/>
      </w:numPr>
    </w:pPr>
  </w:style>
  <w:style w:type="paragraph" w:customStyle="1" w:styleId="Boxed1Text">
    <w:name w:val="Boxed 1 Text"/>
    <w:basedOn w:val="Normal"/>
    <w:uiPriority w:val="29"/>
    <w:rsid w:val="00075165"/>
    <w:pPr>
      <w:pBdr>
        <w:top w:val="single" w:sz="4" w:space="14" w:color="F0F0F0" w:themeColor="background2"/>
        <w:left w:val="single" w:sz="4" w:space="14" w:color="F0F0F0" w:themeColor="background2"/>
        <w:bottom w:val="single" w:sz="4" w:space="14" w:color="F0F0F0" w:themeColor="background2"/>
        <w:right w:val="single" w:sz="4" w:space="14" w:color="F0F0F0" w:themeColor="background2"/>
      </w:pBdr>
      <w:shd w:val="clear" w:color="auto" w:fill="F0F0F0" w:themeFill="background2"/>
      <w:spacing w:after="60" w:line="240" w:lineRule="atLeast"/>
      <w:ind w:left="340" w:right="340"/>
    </w:pPr>
  </w:style>
  <w:style w:type="paragraph" w:customStyle="1" w:styleId="Boxed1Bullet">
    <w:name w:val="Boxed 1 Bullet"/>
    <w:basedOn w:val="Boxed1Text"/>
    <w:uiPriority w:val="30"/>
    <w:rsid w:val="00E85845"/>
    <w:pPr>
      <w:numPr>
        <w:numId w:val="17"/>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075165"/>
    <w:pPr>
      <w:pBdr>
        <w:top w:val="single" w:sz="4" w:space="14" w:color="7F7F7F" w:themeColor="accent2"/>
        <w:left w:val="single" w:sz="4" w:space="14" w:color="7F7F7F" w:themeColor="accent2"/>
        <w:bottom w:val="single" w:sz="4" w:space="14" w:color="7F7F7F" w:themeColor="accent2"/>
        <w:right w:val="single" w:sz="4" w:space="14" w:color="7F7F7F" w:themeColor="accent2"/>
      </w:pBdr>
      <w:shd w:val="clear" w:color="auto" w:fill="auto"/>
    </w:pPr>
  </w:style>
  <w:style w:type="paragraph" w:customStyle="1" w:styleId="Boxed2Bullet">
    <w:name w:val="Boxed 2 Bullet"/>
    <w:basedOn w:val="Boxed2Text"/>
    <w:uiPriority w:val="32"/>
    <w:rsid w:val="00E85845"/>
    <w:pPr>
      <w:numPr>
        <w:ilvl w:val="1"/>
        <w:numId w:val="17"/>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E85845"/>
    <w:pPr>
      <w:numPr>
        <w:numId w:val="5"/>
      </w:numPr>
    </w:pPr>
  </w:style>
  <w:style w:type="paragraph" w:customStyle="1" w:styleId="Bullet1">
    <w:name w:val="Bullet 1"/>
    <w:basedOn w:val="Normal"/>
    <w:link w:val="Bullet1Char"/>
    <w:uiPriority w:val="2"/>
    <w:qFormat/>
    <w:rsid w:val="00E85845"/>
    <w:pPr>
      <w:numPr>
        <w:numId w:val="16"/>
      </w:numPr>
    </w:pPr>
  </w:style>
  <w:style w:type="paragraph" w:customStyle="1" w:styleId="Bullet2">
    <w:name w:val="Bullet 2"/>
    <w:basedOn w:val="Normal"/>
    <w:uiPriority w:val="2"/>
    <w:rsid w:val="00E85845"/>
    <w:pPr>
      <w:numPr>
        <w:ilvl w:val="1"/>
        <w:numId w:val="16"/>
      </w:numPr>
    </w:pPr>
  </w:style>
  <w:style w:type="paragraph" w:customStyle="1" w:styleId="Bullet3">
    <w:name w:val="Bullet 3"/>
    <w:basedOn w:val="Normal"/>
    <w:uiPriority w:val="2"/>
    <w:rsid w:val="00E85845"/>
    <w:pPr>
      <w:numPr>
        <w:ilvl w:val="2"/>
        <w:numId w:val="16"/>
      </w:numPr>
    </w:pPr>
  </w:style>
  <w:style w:type="paragraph" w:styleId="Caption">
    <w:name w:val="caption"/>
    <w:basedOn w:val="Normal"/>
    <w:next w:val="Normal"/>
    <w:uiPriority w:val="19"/>
    <w:rsid w:val="00075165"/>
    <w:pPr>
      <w:spacing w:before="240"/>
    </w:pPr>
    <w:rPr>
      <w:rFonts w:asciiTheme="majorHAnsi" w:hAnsiTheme="majorHAnsi"/>
      <w:b/>
      <w:iCs/>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8C" w:themeFill="accent1"/>
      </w:tcPr>
    </w:tblStylePr>
    <w:tblStylePr w:type="band1Vert">
      <w:tblPr/>
      <w:tcPr>
        <w:shd w:val="clear" w:color="auto" w:fill="79FFE4" w:themeFill="accent1" w:themeFillTint="66"/>
      </w:tcPr>
    </w:tblStylePr>
    <w:tblStylePr w:type="band1Horz">
      <w:tblPr/>
      <w:tcPr>
        <w:shd w:val="clear" w:color="auto" w:fill="79FFE4" w:themeFill="accent1" w:themeFillTint="66"/>
      </w:tcPr>
    </w:tblStylePr>
  </w:style>
  <w:style w:type="table" w:customStyle="1" w:styleId="DATable1">
    <w:name w:val="DA Table 1"/>
    <w:basedOn w:val="DATable2"/>
    <w:uiPriority w:val="99"/>
    <w:rsid w:val="00725626"/>
    <w:tblPr/>
    <w:tblStylePr w:type="firstRow">
      <w:rPr>
        <w:b/>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l2br w:val="nil"/>
          <w:tr2bl w:val="nil"/>
        </w:tcBorders>
        <w:shd w:val="clear" w:color="auto" w:fill="00AF8C" w:themeFill="accent1"/>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DATable2">
    <w:name w:val="DA Table 2"/>
    <w:basedOn w:val="TableNormal"/>
    <w:uiPriority w:val="99"/>
    <w:rsid w:val="00725626"/>
    <w:pPr>
      <w:spacing w:before="0" w:after="0"/>
    </w:pPr>
    <w:tblPr>
      <w:tblStyleRowBandSize w:val="1"/>
      <w:tblStyleColBandSize w:val="1"/>
      <w:tbl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blBorders>
      <w:tblCellMar>
        <w:top w:w="28" w:type="dxa"/>
        <w:left w:w="57" w:type="dxa"/>
        <w:bottom w:w="28" w:type="dxa"/>
        <w:right w:w="57" w:type="dxa"/>
      </w:tblCellMar>
    </w:tblPr>
    <w:tblStylePr w:type="firstRow">
      <w:rPr>
        <w:b/>
        <w:color w:val="FFFFFF" w:themeColor="background1"/>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6"/>
      </w:numPr>
    </w:pPr>
  </w:style>
  <w:style w:type="paragraph" w:styleId="EndnoteText">
    <w:name w:val="endnote text"/>
    <w:basedOn w:val="Normal"/>
    <w:link w:val="EndnoteTextChar"/>
    <w:uiPriority w:val="99"/>
    <w:semiHidden/>
    <w:unhideWhenUsed/>
    <w:rsid w:val="00754D1C"/>
    <w:pPr>
      <w:spacing w:before="0" w:after="0"/>
    </w:pPr>
    <w:rPr>
      <w:sz w:val="20"/>
      <w:szCs w:val="20"/>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075165"/>
    <w:pPr>
      <w:spacing w:before="60" w:after="60"/>
    </w:pPr>
    <w:rPr>
      <w:sz w:val="20"/>
    </w:rPr>
  </w:style>
  <w:style w:type="character" w:customStyle="1" w:styleId="FootnoteTextChar">
    <w:name w:val="Footnote Text Char"/>
    <w:basedOn w:val="DefaultParagraphFont"/>
    <w:link w:val="FootnoteText"/>
    <w:uiPriority w:val="99"/>
    <w:rsid w:val="00075165"/>
    <w:rPr>
      <w:sz w:val="20"/>
    </w:rPr>
  </w:style>
  <w:style w:type="character" w:customStyle="1" w:styleId="Heading1Char">
    <w:name w:val="Heading 1 Char"/>
    <w:basedOn w:val="DefaultParagraphFont"/>
    <w:link w:val="Heading1"/>
    <w:uiPriority w:val="9"/>
    <w:rsid w:val="0076747E"/>
    <w:rPr>
      <w:rFonts w:asciiTheme="majorHAnsi" w:eastAsiaTheme="majorEastAsia" w:hAnsiTheme="majorHAnsi" w:cstheme="majorBidi"/>
      <w:b/>
      <w:sz w:val="36"/>
      <w:szCs w:val="32"/>
    </w:rPr>
  </w:style>
  <w:style w:type="paragraph" w:customStyle="1" w:styleId="Heading1Numbered">
    <w:name w:val="Heading 1 Numbered"/>
    <w:basedOn w:val="Heading1"/>
    <w:uiPriority w:val="10"/>
    <w:qFormat/>
    <w:rsid w:val="003449A0"/>
    <w:pPr>
      <w:ind w:left="567" w:hanging="567"/>
    </w:pPr>
  </w:style>
  <w:style w:type="paragraph" w:customStyle="1" w:styleId="Heading2Numbered">
    <w:name w:val="Heading 2 Numbered"/>
    <w:basedOn w:val="Heading2"/>
    <w:uiPriority w:val="10"/>
    <w:qFormat/>
    <w:rsid w:val="003449A0"/>
    <w:pPr>
      <w:ind w:left="851" w:hanging="851"/>
    </w:pPr>
  </w:style>
  <w:style w:type="character" w:customStyle="1" w:styleId="Heading3Char">
    <w:name w:val="Heading 3 Char"/>
    <w:basedOn w:val="DefaultParagraphFont"/>
    <w:link w:val="Heading3"/>
    <w:uiPriority w:val="9"/>
    <w:rsid w:val="00A26092"/>
    <w:rPr>
      <w:rFonts w:asciiTheme="majorHAnsi" w:eastAsiaTheme="majorEastAsia" w:hAnsiTheme="majorHAnsi" w:cstheme="majorBidi"/>
      <w:b/>
      <w:szCs w:val="24"/>
    </w:rPr>
  </w:style>
  <w:style w:type="paragraph" w:customStyle="1" w:styleId="Heading3Numbered">
    <w:name w:val="Heading 3 Numbered"/>
    <w:basedOn w:val="Heading3"/>
    <w:uiPriority w:val="10"/>
    <w:qFormat/>
    <w:rsid w:val="003449A0"/>
    <w:pPr>
      <w:ind w:left="851" w:hanging="851"/>
    </w:pPr>
  </w:style>
  <w:style w:type="character" w:customStyle="1" w:styleId="Heading4Char">
    <w:name w:val="Heading 4 Char"/>
    <w:basedOn w:val="DefaultParagraphFont"/>
    <w:link w:val="Heading4"/>
    <w:uiPriority w:val="9"/>
    <w:rsid w:val="00291392"/>
    <w:rPr>
      <w:rFonts w:eastAsiaTheme="majorEastAsia" w:cstheme="majorBidi"/>
      <w:iCs/>
      <w:caps/>
      <w:color w:val="7F7F7F" w:themeColor="text1" w:themeTint="80"/>
      <w:sz w:val="20"/>
    </w:rPr>
  </w:style>
  <w:style w:type="character" w:customStyle="1" w:styleId="EndnoteTextChar">
    <w:name w:val="Endnote Text Char"/>
    <w:basedOn w:val="DefaultParagraphFont"/>
    <w:link w:val="EndnoteText"/>
    <w:uiPriority w:val="99"/>
    <w:semiHidden/>
    <w:rsid w:val="00754D1C"/>
    <w:rPr>
      <w:sz w:val="20"/>
      <w:szCs w:val="20"/>
    </w:rPr>
  </w:style>
  <w:style w:type="character" w:customStyle="1" w:styleId="Heading5Char">
    <w:name w:val="Heading 5 Char"/>
    <w:basedOn w:val="DefaultParagraphFont"/>
    <w:link w:val="Heading5"/>
    <w:uiPriority w:val="9"/>
    <w:rsid w:val="00291392"/>
    <w:rPr>
      <w:rFonts w:eastAsiaTheme="majorEastAsia" w:cstheme="majorBidi"/>
      <w:i/>
      <w:caps/>
      <w:color w:val="7F7F7F" w:themeColor="text1" w:themeTint="80"/>
      <w:sz w:val="20"/>
    </w:rPr>
  </w:style>
  <w:style w:type="character" w:styleId="EndnoteReference">
    <w:name w:val="endnote reference"/>
    <w:basedOn w:val="DefaultParagraphFont"/>
    <w:uiPriority w:val="99"/>
    <w:semiHidden/>
    <w:unhideWhenUsed/>
    <w:rsid w:val="00754D1C"/>
    <w:rPr>
      <w:vertAlign w:val="superscript"/>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aliases w:val="Recommendation list Char"/>
    <w:basedOn w:val="DefaultParagraphFont"/>
    <w:link w:val="Heading7"/>
    <w:uiPriority w:val="9"/>
    <w:rsid w:val="00BC6A4D"/>
    <w:rPr>
      <w:rFonts w:eastAsiaTheme="majorEastAsia" w:cstheme="majorBidi"/>
      <w:b/>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725626"/>
    <w:rPr>
      <w:b/>
      <w:i/>
      <w:iCs/>
      <w:color w:val="323232"/>
    </w:rPr>
  </w:style>
  <w:style w:type="paragraph" w:customStyle="1" w:styleId="IntroPara">
    <w:name w:val="Intro Para"/>
    <w:basedOn w:val="Normal"/>
    <w:uiPriority w:val="1"/>
    <w:rsid w:val="00FF08F5"/>
    <w:pPr>
      <w:spacing w:before="240" w:after="240" w:line="400" w:lineRule="atLeast"/>
      <w:contextualSpacing/>
    </w:pPr>
    <w:rPr>
      <w:rFonts w:asciiTheme="majorHAnsi" w:hAnsiTheme="majorHAnsi"/>
      <w:color w:val="00AF8C" w:themeColor="accent1"/>
      <w:sz w:val="28"/>
    </w:rPr>
  </w:style>
  <w:style w:type="numbering" w:customStyle="1" w:styleId="List1Numbered">
    <w:name w:val="List 1 Numbered"/>
    <w:uiPriority w:val="99"/>
    <w:rsid w:val="003774A6"/>
    <w:pPr>
      <w:numPr>
        <w:numId w:val="8"/>
      </w:numPr>
    </w:pPr>
  </w:style>
  <w:style w:type="paragraph" w:customStyle="1" w:styleId="List1Numbered1">
    <w:name w:val="List 1 Numbered 1"/>
    <w:basedOn w:val="Normal"/>
    <w:uiPriority w:val="2"/>
    <w:qFormat/>
    <w:rsid w:val="003774A6"/>
    <w:pPr>
      <w:numPr>
        <w:numId w:val="15"/>
      </w:numPr>
    </w:pPr>
  </w:style>
  <w:style w:type="paragraph" w:customStyle="1" w:styleId="List1Numbered2">
    <w:name w:val="List 1 Numbered 2"/>
    <w:basedOn w:val="Normal"/>
    <w:uiPriority w:val="2"/>
    <w:qFormat/>
    <w:rsid w:val="003774A6"/>
    <w:pPr>
      <w:numPr>
        <w:ilvl w:val="1"/>
        <w:numId w:val="15"/>
      </w:numPr>
    </w:pPr>
  </w:style>
  <w:style w:type="paragraph" w:customStyle="1" w:styleId="List1Numbered3">
    <w:name w:val="List 1 Numbered 3"/>
    <w:basedOn w:val="Normal"/>
    <w:uiPriority w:val="2"/>
    <w:qFormat/>
    <w:rsid w:val="003774A6"/>
    <w:pPr>
      <w:numPr>
        <w:ilvl w:val="2"/>
        <w:numId w:val="15"/>
      </w:numPr>
    </w:pPr>
  </w:style>
  <w:style w:type="paragraph" w:styleId="NoSpacing">
    <w:name w:val="No Spacing"/>
    <w:uiPriority w:val="1"/>
    <w:rsid w:val="00E06B80"/>
    <w:pPr>
      <w:contextualSpacing/>
    </w:pPr>
  </w:style>
  <w:style w:type="paragraph" w:customStyle="1" w:styleId="NormalIndent12mm">
    <w:name w:val="Normal Indent 12mm"/>
    <w:basedOn w:val="Normal"/>
    <w:rsid w:val="00075165"/>
    <w:pPr>
      <w:ind w:left="680"/>
    </w:pPr>
  </w:style>
  <w:style w:type="numbering" w:customStyle="1" w:styleId="NumberedHeadings">
    <w:name w:val="Numbered Headings"/>
    <w:uiPriority w:val="99"/>
    <w:rsid w:val="003449A0"/>
    <w:pPr>
      <w:numPr>
        <w:numId w:val="9"/>
      </w:numPr>
    </w:pPr>
  </w:style>
  <w:style w:type="paragraph" w:customStyle="1" w:styleId="SourceNotes">
    <w:name w:val="Source Notes"/>
    <w:basedOn w:val="Normal"/>
    <w:uiPriority w:val="21"/>
    <w:rsid w:val="00754D1C"/>
    <w:pPr>
      <w:spacing w:before="60" w:after="60"/>
    </w:pPr>
    <w:rPr>
      <w:sz w:val="18"/>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754D1C"/>
    <w:pPr>
      <w:numPr>
        <w:numId w:val="10"/>
      </w:numPr>
      <w:ind w:left="340" w:hanging="340"/>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AE70D0"/>
    <w:pPr>
      <w:keepLines/>
      <w:numPr>
        <w:ilvl w:val="1"/>
      </w:numPr>
      <w:spacing w:before="240" w:after="600"/>
      <w:contextualSpacing/>
    </w:pPr>
    <w:rPr>
      <w:rFonts w:eastAsiaTheme="minorEastAsia"/>
      <w:b/>
      <w:sz w:val="32"/>
    </w:rPr>
  </w:style>
  <w:style w:type="character" w:customStyle="1" w:styleId="SubtitleChar">
    <w:name w:val="Subtitle Char"/>
    <w:basedOn w:val="DefaultParagraphFont"/>
    <w:link w:val="Subtitle"/>
    <w:uiPriority w:val="23"/>
    <w:rsid w:val="00AE70D0"/>
    <w:rPr>
      <w:rFonts w:eastAsiaTheme="minorEastAsia"/>
      <w:b/>
      <w:sz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styleId="Title">
    <w:name w:val="Title"/>
    <w:basedOn w:val="Normal"/>
    <w:next w:val="Normal"/>
    <w:link w:val="TitleChar"/>
    <w:uiPriority w:val="22"/>
    <w:qFormat/>
    <w:rsid w:val="00A7597F"/>
    <w:pPr>
      <w:keepLines/>
      <w:spacing w:before="360" w:after="240"/>
      <w:contextualSpacing/>
      <w:outlineLvl w:val="0"/>
    </w:pPr>
    <w:rPr>
      <w:rFonts w:asciiTheme="majorHAnsi" w:eastAsiaTheme="majorEastAsia" w:hAnsiTheme="majorHAnsi" w:cstheme="majorBidi"/>
      <w:b/>
      <w:kern w:val="28"/>
      <w:sz w:val="56"/>
      <w:szCs w:val="56"/>
    </w:rPr>
  </w:style>
  <w:style w:type="character" w:customStyle="1" w:styleId="TitleChar">
    <w:name w:val="Title Char"/>
    <w:basedOn w:val="DefaultParagraphFont"/>
    <w:link w:val="Title"/>
    <w:uiPriority w:val="22"/>
    <w:rsid w:val="00A7597F"/>
    <w:rPr>
      <w:rFonts w:asciiTheme="majorHAnsi" w:eastAsiaTheme="majorEastAsia" w:hAnsiTheme="majorHAnsi" w:cstheme="majorBidi"/>
      <w:b/>
      <w:kern w:val="28"/>
      <w:sz w:val="56"/>
      <w:szCs w:val="56"/>
    </w:rPr>
  </w:style>
  <w:style w:type="paragraph" w:styleId="TOC1">
    <w:name w:val="toc 1"/>
    <w:basedOn w:val="Heading2"/>
    <w:next w:val="Normal"/>
    <w:link w:val="TOC1Char"/>
    <w:autoRedefine/>
    <w:uiPriority w:val="39"/>
    <w:rsid w:val="00BD3044"/>
    <w:pPr>
      <w:tabs>
        <w:tab w:val="right" w:pos="9060"/>
      </w:tabs>
      <w:spacing w:line="340" w:lineRule="atLeast"/>
      <w:ind w:left="680" w:hanging="680"/>
    </w:pPr>
    <w:rPr>
      <w:noProof/>
      <w:color w:val="414042" w:themeColor="text2"/>
      <w:sz w:val="24"/>
      <w:u w:color="00AF8C" w:themeColor="accent1"/>
    </w:rPr>
  </w:style>
  <w:style w:type="paragraph" w:styleId="TOC2">
    <w:name w:val="toc 2"/>
    <w:basedOn w:val="Bullet1"/>
    <w:next w:val="Normal"/>
    <w:autoRedefine/>
    <w:uiPriority w:val="39"/>
    <w:rsid w:val="00ED325D"/>
    <w:pPr>
      <w:numPr>
        <w:numId w:val="0"/>
      </w:numPr>
      <w:tabs>
        <w:tab w:val="right" w:pos="9639"/>
      </w:tabs>
      <w:spacing w:after="60"/>
    </w:pPr>
    <w:rPr>
      <w:rFonts w:asciiTheme="majorHAnsi" w:hAnsiTheme="majorHAnsi"/>
    </w:rPr>
  </w:style>
  <w:style w:type="paragraph" w:styleId="TOC3">
    <w:name w:val="toc 3"/>
    <w:basedOn w:val="Normal"/>
    <w:next w:val="Normal"/>
    <w:autoRedefine/>
    <w:uiPriority w:val="39"/>
    <w:rsid w:val="00DA311A"/>
    <w:pPr>
      <w:tabs>
        <w:tab w:val="right" w:pos="9639"/>
      </w:tabs>
      <w:spacing w:before="60" w:after="60"/>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E85845"/>
    <w:pPr>
      <w:numPr>
        <w:numId w:val="13"/>
      </w:numPr>
    </w:pPr>
  </w:style>
  <w:style w:type="character" w:styleId="PlaceholderText">
    <w:name w:val="Placeholder Text"/>
    <w:basedOn w:val="DefaultParagraphFont"/>
    <w:uiPriority w:val="99"/>
    <w:semiHidden/>
    <w:rsid w:val="00800CC9"/>
    <w:rPr>
      <w:color w:val="808080"/>
    </w:rPr>
  </w:style>
  <w:style w:type="paragraph" w:customStyle="1" w:styleId="LegalList1">
    <w:name w:val="Legal List 1"/>
    <w:basedOn w:val="Normal"/>
    <w:uiPriority w:val="3"/>
    <w:rsid w:val="00C43893"/>
    <w:pPr>
      <w:keepNext/>
      <w:keepLines/>
      <w:numPr>
        <w:numId w:val="18"/>
      </w:numPr>
      <w:outlineLvl w:val="1"/>
    </w:pPr>
    <w:rPr>
      <w:b/>
      <w:sz w:val="28"/>
    </w:rPr>
  </w:style>
  <w:style w:type="paragraph" w:customStyle="1" w:styleId="LegalList2">
    <w:name w:val="Legal List 2"/>
    <w:basedOn w:val="LegalList1"/>
    <w:uiPriority w:val="3"/>
    <w:rsid w:val="009F1BFB"/>
    <w:pPr>
      <w:keepNext w:val="0"/>
      <w:numPr>
        <w:ilvl w:val="1"/>
      </w:numPr>
    </w:pPr>
    <w:rPr>
      <w:b w:val="0"/>
      <w:sz w:val="22"/>
    </w:rPr>
  </w:style>
  <w:style w:type="paragraph" w:customStyle="1" w:styleId="LegalList3">
    <w:name w:val="Legal List 3"/>
    <w:basedOn w:val="LegalList2"/>
    <w:uiPriority w:val="3"/>
    <w:rsid w:val="00075165"/>
    <w:pPr>
      <w:numPr>
        <w:ilvl w:val="2"/>
      </w:numPr>
    </w:pPr>
  </w:style>
  <w:style w:type="paragraph" w:customStyle="1" w:styleId="LegalList4">
    <w:name w:val="Legal List 4"/>
    <w:basedOn w:val="LegalList3"/>
    <w:uiPriority w:val="3"/>
    <w:rsid w:val="00075165"/>
    <w:pPr>
      <w:numPr>
        <w:ilvl w:val="3"/>
      </w:numPr>
    </w:pPr>
  </w:style>
  <w:style w:type="paragraph" w:customStyle="1" w:styleId="LegalList5">
    <w:name w:val="Legal List 5"/>
    <w:basedOn w:val="LegalList4"/>
    <w:uiPriority w:val="3"/>
    <w:rsid w:val="00075165"/>
    <w:pPr>
      <w:numPr>
        <w:ilvl w:val="4"/>
      </w:numPr>
    </w:pPr>
  </w:style>
  <w:style w:type="paragraph" w:customStyle="1" w:styleId="LegalList6">
    <w:name w:val="Legal List 6"/>
    <w:basedOn w:val="LegalList5"/>
    <w:uiPriority w:val="3"/>
    <w:rsid w:val="00075165"/>
    <w:pPr>
      <w:numPr>
        <w:ilvl w:val="5"/>
      </w:numPr>
    </w:pPr>
  </w:style>
  <w:style w:type="paragraph" w:customStyle="1" w:styleId="LegalList7">
    <w:name w:val="Legal List 7"/>
    <w:basedOn w:val="LegalList6"/>
    <w:uiPriority w:val="3"/>
    <w:rsid w:val="00075165"/>
    <w:pPr>
      <w:numPr>
        <w:ilvl w:val="6"/>
      </w:numPr>
    </w:pPr>
  </w:style>
  <w:style w:type="numbering" w:customStyle="1" w:styleId="LegalListNumbers">
    <w:name w:val="Legal List Numbers"/>
    <w:uiPriority w:val="99"/>
    <w:rsid w:val="00C43893"/>
    <w:pPr>
      <w:numPr>
        <w:numId w:val="14"/>
      </w:numPr>
    </w:pPr>
  </w:style>
  <w:style w:type="paragraph" w:customStyle="1" w:styleId="Policyblurb">
    <w:name w:val="Policy blurb"/>
    <w:basedOn w:val="Normal"/>
    <w:link w:val="PolicyblurbChar"/>
    <w:qFormat/>
    <w:rsid w:val="00867C89"/>
    <w:pPr>
      <w:suppressAutoHyphens w:val="0"/>
      <w:spacing w:before="0" w:after="0" w:line="276" w:lineRule="auto"/>
    </w:pPr>
    <w:rPr>
      <w:rFonts w:ascii="Candara" w:hAnsi="Candara" w:cs="Open Sans"/>
      <w:color w:val="auto"/>
      <w:sz w:val="24"/>
      <w:szCs w:val="24"/>
    </w:rPr>
  </w:style>
  <w:style w:type="character" w:customStyle="1" w:styleId="PolicyblurbChar">
    <w:name w:val="Policy blurb Char"/>
    <w:basedOn w:val="DefaultParagraphFont"/>
    <w:link w:val="Policyblurb"/>
    <w:rsid w:val="00867C89"/>
    <w:rPr>
      <w:rFonts w:ascii="Candara" w:hAnsi="Candara" w:cs="Open Sans"/>
      <w:color w:val="auto"/>
      <w:sz w:val="24"/>
      <w:szCs w:val="24"/>
    </w:rPr>
  </w:style>
  <w:style w:type="paragraph" w:styleId="BalloonText">
    <w:name w:val="Balloon Text"/>
    <w:basedOn w:val="Normal"/>
    <w:link w:val="BalloonTextChar"/>
    <w:uiPriority w:val="99"/>
    <w:semiHidden/>
    <w:unhideWhenUsed/>
    <w:rsid w:val="0018319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190"/>
    <w:rPr>
      <w:rFonts w:ascii="Segoe UI" w:hAnsi="Segoe UI" w:cs="Segoe UI"/>
      <w:sz w:val="18"/>
      <w:szCs w:val="18"/>
    </w:rPr>
  </w:style>
  <w:style w:type="character" w:customStyle="1" w:styleId="normaltextrun">
    <w:name w:val="normaltextrun"/>
    <w:basedOn w:val="DefaultParagraphFont"/>
    <w:rsid w:val="0070219F"/>
  </w:style>
  <w:style w:type="paragraph" w:styleId="ListParagraph">
    <w:name w:val="List Paragraph"/>
    <w:basedOn w:val="Normal"/>
    <w:link w:val="ListParagraphChar"/>
    <w:uiPriority w:val="34"/>
    <w:qFormat/>
    <w:rsid w:val="007C5494"/>
    <w:pPr>
      <w:suppressAutoHyphens w:val="0"/>
      <w:spacing w:before="0" w:after="200" w:line="276" w:lineRule="auto"/>
      <w:ind w:left="720"/>
      <w:contextualSpacing/>
    </w:pPr>
    <w:rPr>
      <w:rFonts w:ascii="Candara" w:hAnsi="Candara"/>
      <w:color w:val="auto"/>
      <w:sz w:val="24"/>
    </w:rPr>
  </w:style>
  <w:style w:type="character" w:customStyle="1" w:styleId="ListParagraphChar">
    <w:name w:val="List Paragraph Char"/>
    <w:basedOn w:val="DefaultParagraphFont"/>
    <w:link w:val="ListParagraph"/>
    <w:uiPriority w:val="34"/>
    <w:rsid w:val="007C5494"/>
    <w:rPr>
      <w:rFonts w:ascii="Candara" w:hAnsi="Candara"/>
      <w:color w:val="auto"/>
      <w:sz w:val="24"/>
    </w:rPr>
  </w:style>
  <w:style w:type="character" w:styleId="CommentReference">
    <w:name w:val="annotation reference"/>
    <w:basedOn w:val="DefaultParagraphFont"/>
    <w:uiPriority w:val="99"/>
    <w:semiHidden/>
    <w:unhideWhenUsed/>
    <w:rsid w:val="002D4BA4"/>
    <w:rPr>
      <w:sz w:val="16"/>
      <w:szCs w:val="16"/>
    </w:rPr>
  </w:style>
  <w:style w:type="paragraph" w:styleId="CommentText">
    <w:name w:val="annotation text"/>
    <w:basedOn w:val="Normal"/>
    <w:link w:val="CommentTextChar"/>
    <w:uiPriority w:val="99"/>
    <w:semiHidden/>
    <w:unhideWhenUsed/>
    <w:rsid w:val="002D4BA4"/>
    <w:rPr>
      <w:sz w:val="20"/>
      <w:szCs w:val="20"/>
    </w:rPr>
  </w:style>
  <w:style w:type="character" w:customStyle="1" w:styleId="CommentTextChar">
    <w:name w:val="Comment Text Char"/>
    <w:basedOn w:val="DefaultParagraphFont"/>
    <w:link w:val="CommentText"/>
    <w:uiPriority w:val="99"/>
    <w:semiHidden/>
    <w:rsid w:val="002D4BA4"/>
    <w:rPr>
      <w:sz w:val="20"/>
      <w:szCs w:val="20"/>
    </w:rPr>
  </w:style>
  <w:style w:type="paragraph" w:styleId="CommentSubject">
    <w:name w:val="annotation subject"/>
    <w:basedOn w:val="CommentText"/>
    <w:next w:val="CommentText"/>
    <w:link w:val="CommentSubjectChar"/>
    <w:uiPriority w:val="99"/>
    <w:semiHidden/>
    <w:unhideWhenUsed/>
    <w:rsid w:val="002D4BA4"/>
    <w:rPr>
      <w:b/>
      <w:bCs/>
    </w:rPr>
  </w:style>
  <w:style w:type="character" w:customStyle="1" w:styleId="CommentSubjectChar">
    <w:name w:val="Comment Subject Char"/>
    <w:basedOn w:val="CommentTextChar"/>
    <w:link w:val="CommentSubject"/>
    <w:uiPriority w:val="99"/>
    <w:semiHidden/>
    <w:rsid w:val="002D4BA4"/>
    <w:rPr>
      <w:b/>
      <w:bCs/>
      <w:sz w:val="20"/>
      <w:szCs w:val="20"/>
    </w:rPr>
  </w:style>
  <w:style w:type="character" w:customStyle="1" w:styleId="UnresolvedMention1">
    <w:name w:val="Unresolved Mention1"/>
    <w:basedOn w:val="DefaultParagraphFont"/>
    <w:uiPriority w:val="99"/>
    <w:unhideWhenUsed/>
    <w:rsid w:val="002D4BA4"/>
    <w:rPr>
      <w:color w:val="605E5C"/>
      <w:shd w:val="clear" w:color="auto" w:fill="E1DFDD"/>
    </w:rPr>
  </w:style>
  <w:style w:type="character" w:customStyle="1" w:styleId="Mention1">
    <w:name w:val="Mention1"/>
    <w:basedOn w:val="DefaultParagraphFont"/>
    <w:uiPriority w:val="99"/>
    <w:unhideWhenUsed/>
    <w:rsid w:val="002D4BA4"/>
    <w:rPr>
      <w:color w:val="2B579A"/>
      <w:shd w:val="clear" w:color="auto" w:fill="E1DFDD"/>
    </w:rPr>
  </w:style>
  <w:style w:type="paragraph" w:customStyle="1" w:styleId="Headings">
    <w:name w:val="Headings"/>
    <w:basedOn w:val="Normal"/>
    <w:link w:val="HeadingsChar"/>
    <w:qFormat/>
    <w:rsid w:val="00834BEA"/>
    <w:pPr>
      <w:suppressAutoHyphens w:val="0"/>
      <w:spacing w:before="0" w:after="200" w:line="276" w:lineRule="auto"/>
    </w:pPr>
    <w:rPr>
      <w:rFonts w:ascii="Candara" w:hAnsi="Candara" w:cs="Open Sans"/>
      <w:b/>
      <w:color w:val="auto"/>
      <w:sz w:val="24"/>
      <w:szCs w:val="24"/>
    </w:rPr>
  </w:style>
  <w:style w:type="character" w:customStyle="1" w:styleId="HeadingsChar">
    <w:name w:val="Headings Char"/>
    <w:basedOn w:val="DefaultParagraphFont"/>
    <w:link w:val="Headings"/>
    <w:rsid w:val="00834BEA"/>
    <w:rPr>
      <w:rFonts w:ascii="Candara" w:hAnsi="Candara" w:cs="Open Sans"/>
      <w:b/>
      <w:color w:val="auto"/>
      <w:sz w:val="24"/>
      <w:szCs w:val="24"/>
    </w:rPr>
  </w:style>
  <w:style w:type="character" w:customStyle="1" w:styleId="author">
    <w:name w:val="author"/>
    <w:basedOn w:val="DefaultParagraphFont"/>
    <w:rsid w:val="00D82F9D"/>
  </w:style>
  <w:style w:type="character" w:customStyle="1" w:styleId="articletitle">
    <w:name w:val="articletitle"/>
    <w:basedOn w:val="DefaultParagraphFont"/>
    <w:rsid w:val="00D82F9D"/>
  </w:style>
  <w:style w:type="character" w:customStyle="1" w:styleId="pubyear">
    <w:name w:val="pubyear"/>
    <w:basedOn w:val="DefaultParagraphFont"/>
    <w:rsid w:val="00D82F9D"/>
  </w:style>
  <w:style w:type="character" w:customStyle="1" w:styleId="vol">
    <w:name w:val="vol"/>
    <w:basedOn w:val="DefaultParagraphFont"/>
    <w:rsid w:val="00D82F9D"/>
  </w:style>
  <w:style w:type="character" w:customStyle="1" w:styleId="pagefirst">
    <w:name w:val="pagefirst"/>
    <w:basedOn w:val="DefaultParagraphFont"/>
    <w:rsid w:val="00D82F9D"/>
  </w:style>
  <w:style w:type="character" w:customStyle="1" w:styleId="pagelast">
    <w:name w:val="pagelast"/>
    <w:basedOn w:val="DefaultParagraphFont"/>
    <w:rsid w:val="00D82F9D"/>
  </w:style>
  <w:style w:type="character" w:customStyle="1" w:styleId="journaltitle">
    <w:name w:val="journaltitle"/>
    <w:basedOn w:val="DefaultParagraphFont"/>
    <w:rsid w:val="007C0173"/>
  </w:style>
  <w:style w:type="character" w:customStyle="1" w:styleId="groupname">
    <w:name w:val="groupname"/>
    <w:basedOn w:val="DefaultParagraphFont"/>
    <w:rsid w:val="00BA7A92"/>
  </w:style>
  <w:style w:type="character" w:customStyle="1" w:styleId="booktitle">
    <w:name w:val="booktitle"/>
    <w:basedOn w:val="DefaultParagraphFont"/>
    <w:rsid w:val="00BA7A92"/>
  </w:style>
  <w:style w:type="character" w:customStyle="1" w:styleId="publisherlocation">
    <w:name w:val="publisherlocation"/>
    <w:basedOn w:val="DefaultParagraphFont"/>
    <w:rsid w:val="00BA7A92"/>
  </w:style>
  <w:style w:type="paragraph" w:customStyle="1" w:styleId="EndNoteBibliographyTitle">
    <w:name w:val="EndNote Bibliography Title"/>
    <w:basedOn w:val="Normal"/>
    <w:link w:val="EndNoteBibliographyTitleChar"/>
    <w:rsid w:val="00B9647F"/>
    <w:pPr>
      <w:spacing w:after="0"/>
      <w:jc w:val="center"/>
    </w:pPr>
    <w:rPr>
      <w:rFonts w:ascii="Calibri" w:hAnsi="Calibri" w:cs="Calibri"/>
      <w:noProof/>
      <w:lang w:val="en-US"/>
    </w:rPr>
  </w:style>
  <w:style w:type="character" w:customStyle="1" w:styleId="Bullet1Char">
    <w:name w:val="Bullet 1 Char"/>
    <w:basedOn w:val="DefaultParagraphFont"/>
    <w:link w:val="Bullet1"/>
    <w:uiPriority w:val="2"/>
    <w:rsid w:val="00B9647F"/>
  </w:style>
  <w:style w:type="character" w:customStyle="1" w:styleId="EndNoteBibliographyTitleChar">
    <w:name w:val="EndNote Bibliography Title Char"/>
    <w:basedOn w:val="Bullet1Char"/>
    <w:link w:val="EndNoteBibliographyTitle"/>
    <w:rsid w:val="00B9647F"/>
    <w:rPr>
      <w:rFonts w:ascii="Calibri" w:hAnsi="Calibri" w:cs="Calibri"/>
      <w:noProof/>
      <w:lang w:val="en-US"/>
    </w:rPr>
  </w:style>
  <w:style w:type="paragraph" w:customStyle="1" w:styleId="EndNoteBibliography">
    <w:name w:val="EndNote Bibliography"/>
    <w:basedOn w:val="Normal"/>
    <w:link w:val="EndNoteBibliographyChar"/>
    <w:rsid w:val="00B9647F"/>
    <w:rPr>
      <w:rFonts w:ascii="Calibri" w:hAnsi="Calibri" w:cs="Calibri"/>
      <w:noProof/>
      <w:lang w:val="en-US"/>
    </w:rPr>
  </w:style>
  <w:style w:type="character" w:customStyle="1" w:styleId="EndNoteBibliographyChar">
    <w:name w:val="EndNote Bibliography Char"/>
    <w:basedOn w:val="Bullet1Char"/>
    <w:link w:val="EndNoteBibliography"/>
    <w:rsid w:val="00B9647F"/>
    <w:rPr>
      <w:rFonts w:ascii="Calibri" w:hAnsi="Calibri" w:cs="Calibri"/>
      <w:noProof/>
      <w:lang w:val="en-US"/>
    </w:rPr>
  </w:style>
  <w:style w:type="paragraph" w:styleId="Revision">
    <w:name w:val="Revision"/>
    <w:hidden/>
    <w:uiPriority w:val="99"/>
    <w:semiHidden/>
    <w:rsid w:val="00CB23CC"/>
    <w:pPr>
      <w:spacing w:before="0" w:after="0"/>
    </w:pPr>
  </w:style>
  <w:style w:type="character" w:customStyle="1" w:styleId="gmail-m7888336135500960852normaltextrun">
    <w:name w:val="gmail-m_7888336135500960852normaltextrun"/>
    <w:basedOn w:val="DefaultParagraphFont"/>
    <w:rsid w:val="00BC321A"/>
  </w:style>
  <w:style w:type="paragraph" w:customStyle="1" w:styleId="Headin4">
    <w:name w:val="Headin 4"/>
    <w:basedOn w:val="Normal"/>
    <w:rsid w:val="005C4212"/>
  </w:style>
  <w:style w:type="character" w:customStyle="1" w:styleId="TOC1Char">
    <w:name w:val="TOC 1 Char"/>
    <w:basedOn w:val="DefaultParagraphFont"/>
    <w:link w:val="TOC1"/>
    <w:uiPriority w:val="39"/>
    <w:rsid w:val="00BD3044"/>
    <w:rPr>
      <w:rFonts w:asciiTheme="majorHAnsi" w:eastAsiaTheme="majorEastAsia" w:hAnsiTheme="majorHAnsi" w:cstheme="majorBidi"/>
      <w:b/>
      <w:noProof/>
      <w:color w:val="414042" w:themeColor="text2"/>
      <w:sz w:val="24"/>
      <w:szCs w:val="26"/>
      <w:u w:color="00AF8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3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doi.org/10.1071/PY08065" TargetMode="External"/><Relationship Id="rId26" Type="http://schemas.openxmlformats.org/officeDocument/2006/relationships/hyperlink" Target="https://dietitiansaustralia.org.au/voice-of-daa/advocacy/position-statements/" TargetMode="External"/><Relationship Id="rId39" Type="http://schemas.openxmlformats.org/officeDocument/2006/relationships/hyperlink" Target="https://doi.org/10.1016/j.jrurstud.2015.12.018" TargetMode="External"/><Relationship Id="rId3" Type="http://schemas.openxmlformats.org/officeDocument/2006/relationships/customXml" Target="../customXml/item3.xml"/><Relationship Id="rId21" Type="http://schemas.openxmlformats.org/officeDocument/2006/relationships/hyperlink" Target="http://dx.doi.org/10.1111/jhn.12444" TargetMode="External"/><Relationship Id="rId34" Type="http://schemas.openxmlformats.org/officeDocument/2006/relationships/hyperlink" Target="https://www.ndiscommission.gov.au/document/1881" TargetMode="External"/><Relationship Id="rId42" Type="http://schemas.openxmlformats.org/officeDocument/2006/relationships/hyperlink" Target="https://www.dfat.gov.au/people-to-people/new-colombo-plan/scholarship-program/Pages/new-colombo-plan-scholarship-program-guidelines-2021"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9.health.gov.au/mbs/fullDisplay.cfm?type=item&amp;qt=ItemID&amp;q=10954" TargetMode="External"/><Relationship Id="rId25" Type="http://schemas.openxmlformats.org/officeDocument/2006/relationships/hyperlink" Target="https://www1.health.gov.au/internet/main/publishing.nsf/Content/mbsprimarycare-chronicdiseasemanagement" TargetMode="External"/><Relationship Id="rId33" Type="http://schemas.openxmlformats.org/officeDocument/2006/relationships/hyperlink" Target="https://dietitiansaustralia.org.au/what-dietitans-do/information-for-healthcare-professionals/role-statements/" TargetMode="External"/><Relationship Id="rId38" Type="http://schemas.openxmlformats.org/officeDocument/2006/relationships/hyperlink" Target="https://doi.org/10.1111/1747-0080.12368"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x.doi.org/10.1016/j.jand.2017.06.364" TargetMode="External"/><Relationship Id="rId20" Type="http://schemas.openxmlformats.org/officeDocument/2006/relationships/hyperlink" Target="https://www.dva.gov.au/providers/notes-fee-schedules-and-guidelines/allied-health-treatment-cycle-and-referrals/treatment-0" TargetMode="External"/><Relationship Id="rId29" Type="http://schemas.openxmlformats.org/officeDocument/2006/relationships/hyperlink" Target="http://www.abs.gov.au/ausstats/abs@.nsf/mf/4364.0.55.012" TargetMode="External"/><Relationship Id="rId41" Type="http://schemas.openxmlformats.org/officeDocument/2006/relationships/hyperlink" Target="https://www1.health.gov.au/internet/main/publishing.nsf/Content/National-Rural-Health-Commissioner-public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dx.doi.org/10.1111/jhn.12617" TargetMode="External"/><Relationship Id="rId32" Type="http://schemas.openxmlformats.org/officeDocument/2006/relationships/hyperlink" Target="https://doi.org/10.1016/j.jada.2003.09.036" TargetMode="External"/><Relationship Id="rId37" Type="http://schemas.openxmlformats.org/officeDocument/2006/relationships/hyperlink" Target="https://doi.org/10.1111/j.1747-0080.2011.01572.x" TargetMode="External"/><Relationship Id="rId40" Type="http://schemas.openxmlformats.org/officeDocument/2006/relationships/hyperlink" Target="https://www.pc.gov.au/inquiries/completed/telecommunications/report"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medicarestatistics.humanservices.gov.au/statistics/mbs_item.jsp" TargetMode="External"/><Relationship Id="rId23" Type="http://schemas.openxmlformats.org/officeDocument/2006/relationships/hyperlink" Target="https://www.dva.gov.au/sites/default/files/files/providers/feesschedules/dietfeeapr20.pdf" TargetMode="External"/><Relationship Id="rId28" Type="http://schemas.openxmlformats.org/officeDocument/2006/relationships/hyperlink" Target="https://dietitiansaustralia.org.au/what-dietitans-do/information-for-healthcare-professionals/role-statements/" TargetMode="External"/><Relationship Id="rId36" Type="http://schemas.openxmlformats.org/officeDocument/2006/relationships/hyperlink" Target="https://dietitiansaustralia.org.au/voice-of-daa/advocacy/position-statements/"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1.health.gov.au/internet/publications/publishing.nsf/Content/mental-ba-eval-dexec-toc~mental-ba-eval-dexec-bet" TargetMode="External"/><Relationship Id="rId31" Type="http://schemas.openxmlformats.org/officeDocument/2006/relationships/hyperlink" Target="http://www.fao.org/nutrition/education/food-dietary-guidelines/background/evaluation/en/" TargetMode="External"/><Relationship Id="rId44" Type="http://schemas.openxmlformats.org/officeDocument/2006/relationships/hyperlink" Target="https://sarrah.org.au/publication/sarrah-letter-parliamentarians-update-4" TargetMode="Externa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ietitiansaustralia.org.au/about-daa/public-policies/" TargetMode="External"/><Relationship Id="rId22" Type="http://schemas.openxmlformats.org/officeDocument/2006/relationships/hyperlink" Target="https://doi.org/10.1111/1747-0080.12223" TargetMode="External"/><Relationship Id="rId27" Type="http://schemas.openxmlformats.org/officeDocument/2006/relationships/hyperlink" Target="https://dietitiansaustralia.org.au/voice-of-daa/advocacy/position-statements/" TargetMode="External"/><Relationship Id="rId30" Type="http://schemas.openxmlformats.org/officeDocument/2006/relationships/hyperlink" Target="http://dx.doi.org/10.1017/S1368980001001562" TargetMode="External"/><Relationship Id="rId35" Type="http://schemas.openxmlformats.org/officeDocument/2006/relationships/hyperlink" Target="https://www.aihw.gov.au/reports/disability-services/mortality-patterns-of-people-using-disability-serv/contents/summary" TargetMode="External"/><Relationship Id="rId43" Type="http://schemas.openxmlformats.org/officeDocument/2006/relationships/hyperlink" Target="https://sarrah.org.au/publication/sarrah-federal-budget-submission-2015-16" TargetMode="External"/><Relationship Id="rId48" Type="http://schemas.openxmlformats.org/officeDocument/2006/relationships/footer" Target="foot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B516654-588E-4549-BF00-E7E30B833512}">
    <t:Anchor>
      <t:Comment id="594575076"/>
    </t:Anchor>
    <t:History>
      <t:Event id="{FA5E2A62-1D7E-4AF8-BAB8-809A7B7A45C8}" time="2021-01-28T00:44:35Z">
        <t:Attribution userId="S::sdalton@daa.asn.au::deae05a2-9acc-4969-8193-7274d14756af" userProvider="AD" userName="Sayne Dalton"/>
        <t:Anchor>
          <t:Comment id="594575076"/>
        </t:Anchor>
        <t:Create/>
      </t:Event>
      <t:Event id="{ACBFB84A-F439-45E6-9B5C-A9899C6FB0C4}" time="2021-01-28T00:44:35Z">
        <t:Attribution userId="S::sdalton@daa.asn.au::deae05a2-9acc-4969-8193-7274d14756af" userProvider="AD" userName="Sayne Dalton"/>
        <t:Anchor>
          <t:Comment id="594575076"/>
        </t:Anchor>
        <t:Assign userId="S::po1@dietitiansaustralia.org.au::effe2064-e007-423b-938e-238c55849957" userProvider="AD" userName="Elizabeth World"/>
      </t:Event>
      <t:Event id="{4A52B0CA-2A72-4945-A600-5355E8C2EA0D}" time="2021-01-28T00:44:35Z">
        <t:Attribution userId="S::sdalton@daa.asn.au::deae05a2-9acc-4969-8193-7274d14756af" userProvider="AD" userName="Sayne Dalton"/>
        <t:Anchor>
          <t:Comment id="594575076"/>
        </t:Anchor>
        <t:SetTitle title="@Elizabeth World do we need to have figures associated with these recommendations? If so, might have to take this out because I dont think i can come up with an estimate by midday tomorrow..."/>
      </t:Event>
    </t:History>
  </t:Task>
  <t:Task id="{EB96E353-18DE-417F-AA38-EFDA9EDD3542}">
    <t:Anchor>
      <t:Comment id="1397562695"/>
    </t:Anchor>
    <t:History>
      <t:Event id="{26C90744-79F6-418D-820C-2A5C0487A9E0}" time="2021-01-28T01:15:40Z">
        <t:Attribution userId="S::sdalton@daa.asn.au::deae05a2-9acc-4969-8193-7274d14756af" userProvider="AD" userName="Sayne Dalton"/>
        <t:Anchor>
          <t:Comment id="1397562695"/>
        </t:Anchor>
        <t:Create/>
      </t:Event>
      <t:Event id="{0974DE6F-4B5E-44B8-9DF9-71B03971B2D1}" time="2021-01-28T01:15:40Z">
        <t:Attribution userId="S::sdalton@daa.asn.au::deae05a2-9acc-4969-8193-7274d14756af" userProvider="AD" userName="Sayne Dalton"/>
        <t:Anchor>
          <t:Comment id="1397562695"/>
        </t:Anchor>
        <t:Assign userId="S::po1@dietitiansaustralia.org.au::effe2064-e007-423b-938e-238c55849957" userProvider="AD" userName="Elizabeth World"/>
      </t:Event>
      <t:Event id="{933909F9-A51E-4FA4-BFC2-CAA6A6443B6B}" time="2021-01-28T01:15:40Z">
        <t:Attribution userId="S::sdalton@daa.asn.au::deae05a2-9acc-4969-8193-7274d14756af" userProvider="AD" userName="Sayne Dalton"/>
        <t:Anchor>
          <t:Comment id="1397562695"/>
        </t:Anchor>
        <t:SetTitle title="@Elizabeth World @Elizabeth World let me know if this makes sense. Feel free to edit or ask for more information."/>
      </t:Event>
    </t:History>
  </t:Task>
</t:Tasks>
</file>

<file path=word/theme/theme1.xml><?xml version="1.0" encoding="utf-8"?>
<a:theme xmlns:a="http://schemas.openxmlformats.org/drawingml/2006/main" name="Office Theme">
  <a:themeElements>
    <a:clrScheme name="Dietitians Australia 2020">
      <a:dk1>
        <a:sysClr val="windowText" lastClr="000000"/>
      </a:dk1>
      <a:lt1>
        <a:sysClr val="window" lastClr="FFFFFF"/>
      </a:lt1>
      <a:dk2>
        <a:srgbClr val="414042"/>
      </a:dk2>
      <a:lt2>
        <a:srgbClr val="F0F0F0"/>
      </a:lt2>
      <a:accent1>
        <a:srgbClr val="00AF8C"/>
      </a:accent1>
      <a:accent2>
        <a:srgbClr val="7F7F7F"/>
      </a:accent2>
      <a:accent3>
        <a:srgbClr val="00ABC9"/>
      </a:accent3>
      <a:accent4>
        <a:srgbClr val="F15D22"/>
      </a:accent4>
      <a:accent5>
        <a:srgbClr val="FFC000"/>
      </a:accent5>
      <a:accent6>
        <a:srgbClr val="C00000"/>
      </a:accent6>
      <a:hlink>
        <a:srgbClr val="00AF8C"/>
      </a:hlink>
      <a:folHlink>
        <a:srgbClr val="00AF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563589-9cf9-4143-b1eb-fb0534803d38">2021FG-108-9982</_dlc_DocId>
    <_dlc_DocIdUrl xmlns="0f563589-9cf9-4143-b1eb-fb0534803d38">
      <Url>http://tweb/sites/fg/bpd/_layouts/15/DocIdRedir.aspx?ID=2021FG-108-9982</Url>
      <Description>2021FG-108-9982</Description>
    </_dlc_DocIdUrl>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AA9F2-C329-4F9B-9E49-4D349D26DF1B}">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B52D8E-5676-4F87-8BA1-5825B639A0C5}">
  <ds:schemaRefs>
    <ds:schemaRef ds:uri="http://schemas.microsoft.com/sharepoint/v3/contenttype/forms"/>
  </ds:schemaRefs>
</ds:datastoreItem>
</file>

<file path=customXml/itemProps3.xml><?xml version="1.0" encoding="utf-8"?>
<ds:datastoreItem xmlns:ds="http://schemas.openxmlformats.org/officeDocument/2006/customXml" ds:itemID="{1035A7CD-D55D-49B0-AB71-FFB3FBA8A299}">
  <ds:schemaRefs>
    <ds:schemaRef ds:uri="office.server.policy"/>
  </ds:schemaRefs>
</ds:datastoreItem>
</file>

<file path=customXml/itemProps4.xml><?xml version="1.0" encoding="utf-8"?>
<ds:datastoreItem xmlns:ds="http://schemas.openxmlformats.org/officeDocument/2006/customXml" ds:itemID="{B887B579-7047-480A-B35E-94FA4F71517F}">
  <ds:schemaRefs>
    <ds:schemaRef ds:uri="http://schemas.microsoft.com/sharepoint/events"/>
  </ds:schemaRefs>
</ds:datastoreItem>
</file>

<file path=customXml/itemProps5.xml><?xml version="1.0" encoding="utf-8"?>
<ds:datastoreItem xmlns:ds="http://schemas.openxmlformats.org/officeDocument/2006/customXml" ds:itemID="{AD216040-0474-4848-92BB-9C0B0D3DC7A8}">
  <ds:schemaRefs>
    <ds:schemaRef ds:uri="Microsoft.SharePoint.Taxonomy.ContentTypeSync"/>
  </ds:schemaRefs>
</ds:datastoreItem>
</file>

<file path=customXml/itemProps6.xml><?xml version="1.0" encoding="utf-8"?>
<ds:datastoreItem xmlns:ds="http://schemas.openxmlformats.org/officeDocument/2006/customXml" ds:itemID="{39506A29-04C6-4486-ACE1-23A5F6B90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9747EF6-A3B2-49AC-BE52-907707A6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5961</Words>
  <Characters>38646</Characters>
  <Application>Microsoft Office Word</Application>
  <DocSecurity>0</DocSecurity>
  <Lines>699</Lines>
  <Paragraphs>290</Paragraphs>
  <ScaleCrop>false</ScaleCrop>
  <Company/>
  <LinksUpToDate>false</LinksUpToDate>
  <CharactersWithSpaces>44488</CharactersWithSpaces>
  <SharedDoc>false</SharedDoc>
  <HLinks>
    <vt:vector size="312" baseType="variant">
      <vt:variant>
        <vt:i4>1835075</vt:i4>
      </vt:variant>
      <vt:variant>
        <vt:i4>352</vt:i4>
      </vt:variant>
      <vt:variant>
        <vt:i4>0</vt:i4>
      </vt:variant>
      <vt:variant>
        <vt:i4>5</vt:i4>
      </vt:variant>
      <vt:variant>
        <vt:lpwstr>https://sarrah.org.au/publication/sarrah-letter-parliamentarians-update-4</vt:lpwstr>
      </vt:variant>
      <vt:variant>
        <vt:lpwstr/>
      </vt:variant>
      <vt:variant>
        <vt:i4>4128800</vt:i4>
      </vt:variant>
      <vt:variant>
        <vt:i4>349</vt:i4>
      </vt:variant>
      <vt:variant>
        <vt:i4>0</vt:i4>
      </vt:variant>
      <vt:variant>
        <vt:i4>5</vt:i4>
      </vt:variant>
      <vt:variant>
        <vt:lpwstr>https://sarrah.org.au/publication/sarrah-federal-budget-submission-2015-16</vt:lpwstr>
      </vt:variant>
      <vt:variant>
        <vt:lpwstr/>
      </vt:variant>
      <vt:variant>
        <vt:i4>983045</vt:i4>
      </vt:variant>
      <vt:variant>
        <vt:i4>346</vt:i4>
      </vt:variant>
      <vt:variant>
        <vt:i4>0</vt:i4>
      </vt:variant>
      <vt:variant>
        <vt:i4>5</vt:i4>
      </vt:variant>
      <vt:variant>
        <vt:lpwstr>https://www.dfat.gov.au/people-to-people/new-colombo-plan/scholarship-program/Pages/new-colombo-plan-scholarship-program-guidelines-2021</vt:lpwstr>
      </vt:variant>
      <vt:variant>
        <vt:lpwstr/>
      </vt:variant>
      <vt:variant>
        <vt:i4>6291497</vt:i4>
      </vt:variant>
      <vt:variant>
        <vt:i4>343</vt:i4>
      </vt:variant>
      <vt:variant>
        <vt:i4>0</vt:i4>
      </vt:variant>
      <vt:variant>
        <vt:i4>5</vt:i4>
      </vt:variant>
      <vt:variant>
        <vt:lpwstr>https://www1.health.gov.au/internet/main/publishing.nsf/Content/National-Rural-Health-Commissioner-publications</vt:lpwstr>
      </vt:variant>
      <vt:variant>
        <vt:lpwstr/>
      </vt:variant>
      <vt:variant>
        <vt:i4>7340154</vt:i4>
      </vt:variant>
      <vt:variant>
        <vt:i4>340</vt:i4>
      </vt:variant>
      <vt:variant>
        <vt:i4>0</vt:i4>
      </vt:variant>
      <vt:variant>
        <vt:i4>5</vt:i4>
      </vt:variant>
      <vt:variant>
        <vt:lpwstr>https://www.pc.gov.au/inquiries/completed/telecommunications/report</vt:lpwstr>
      </vt:variant>
      <vt:variant>
        <vt:lpwstr/>
      </vt:variant>
      <vt:variant>
        <vt:i4>3866666</vt:i4>
      </vt:variant>
      <vt:variant>
        <vt:i4>337</vt:i4>
      </vt:variant>
      <vt:variant>
        <vt:i4>0</vt:i4>
      </vt:variant>
      <vt:variant>
        <vt:i4>5</vt:i4>
      </vt:variant>
      <vt:variant>
        <vt:lpwstr>https://doi.org/10.1016/j.jrurstud.2015.12.018</vt:lpwstr>
      </vt:variant>
      <vt:variant>
        <vt:lpwstr/>
      </vt:variant>
      <vt:variant>
        <vt:i4>3145840</vt:i4>
      </vt:variant>
      <vt:variant>
        <vt:i4>334</vt:i4>
      </vt:variant>
      <vt:variant>
        <vt:i4>0</vt:i4>
      </vt:variant>
      <vt:variant>
        <vt:i4>5</vt:i4>
      </vt:variant>
      <vt:variant>
        <vt:lpwstr>https://doi.org/10.1111/1747-0080.12368</vt:lpwstr>
      </vt:variant>
      <vt:variant>
        <vt:lpwstr/>
      </vt:variant>
      <vt:variant>
        <vt:i4>5505053</vt:i4>
      </vt:variant>
      <vt:variant>
        <vt:i4>331</vt:i4>
      </vt:variant>
      <vt:variant>
        <vt:i4>0</vt:i4>
      </vt:variant>
      <vt:variant>
        <vt:i4>5</vt:i4>
      </vt:variant>
      <vt:variant>
        <vt:lpwstr>https://doi.org/10.1111/j.1747-0080.2011.01572.x</vt:lpwstr>
      </vt:variant>
      <vt:variant>
        <vt:lpwstr/>
      </vt:variant>
      <vt:variant>
        <vt:i4>4456473</vt:i4>
      </vt:variant>
      <vt:variant>
        <vt:i4>328</vt:i4>
      </vt:variant>
      <vt:variant>
        <vt:i4>0</vt:i4>
      </vt:variant>
      <vt:variant>
        <vt:i4>5</vt:i4>
      </vt:variant>
      <vt:variant>
        <vt:lpwstr>https://dietitiansaustralia.org.au/voice-of-daa/advocacy/position-statements/</vt:lpwstr>
      </vt:variant>
      <vt:variant>
        <vt:lpwstr/>
      </vt:variant>
      <vt:variant>
        <vt:i4>3407971</vt:i4>
      </vt:variant>
      <vt:variant>
        <vt:i4>325</vt:i4>
      </vt:variant>
      <vt:variant>
        <vt:i4>0</vt:i4>
      </vt:variant>
      <vt:variant>
        <vt:i4>5</vt:i4>
      </vt:variant>
      <vt:variant>
        <vt:lpwstr>https://dietitiansaustralia.org.au/what-dietitans-do/information-for-healthcare-professionals/role-statements/</vt:lpwstr>
      </vt:variant>
      <vt:variant>
        <vt:lpwstr/>
      </vt:variant>
      <vt:variant>
        <vt:i4>3080248</vt:i4>
      </vt:variant>
      <vt:variant>
        <vt:i4>322</vt:i4>
      </vt:variant>
      <vt:variant>
        <vt:i4>0</vt:i4>
      </vt:variant>
      <vt:variant>
        <vt:i4>5</vt:i4>
      </vt:variant>
      <vt:variant>
        <vt:lpwstr>https://doi.org/10.1016/j.jada.2003.09.036</vt:lpwstr>
      </vt:variant>
      <vt:variant>
        <vt:lpwstr/>
      </vt:variant>
      <vt:variant>
        <vt:i4>5242970</vt:i4>
      </vt:variant>
      <vt:variant>
        <vt:i4>319</vt:i4>
      </vt:variant>
      <vt:variant>
        <vt:i4>0</vt:i4>
      </vt:variant>
      <vt:variant>
        <vt:i4>5</vt:i4>
      </vt:variant>
      <vt:variant>
        <vt:lpwstr>http://www.fao.org/nutrition/education/food-dietary-guidelines/background/evaluation/en/</vt:lpwstr>
      </vt:variant>
      <vt:variant>
        <vt:lpwstr/>
      </vt:variant>
      <vt:variant>
        <vt:i4>7012392</vt:i4>
      </vt:variant>
      <vt:variant>
        <vt:i4>316</vt:i4>
      </vt:variant>
      <vt:variant>
        <vt:i4>0</vt:i4>
      </vt:variant>
      <vt:variant>
        <vt:i4>5</vt:i4>
      </vt:variant>
      <vt:variant>
        <vt:lpwstr>http://dx.doi.org/10.1017/S1368980001001562</vt:lpwstr>
      </vt:variant>
      <vt:variant>
        <vt:lpwstr/>
      </vt:variant>
      <vt:variant>
        <vt:i4>4259936</vt:i4>
      </vt:variant>
      <vt:variant>
        <vt:i4>313</vt:i4>
      </vt:variant>
      <vt:variant>
        <vt:i4>0</vt:i4>
      </vt:variant>
      <vt:variant>
        <vt:i4>5</vt:i4>
      </vt:variant>
      <vt:variant>
        <vt:lpwstr>http://www.abs.gov.au/ausstats/abs@.nsf/mf/4364.0.55.012</vt:lpwstr>
      </vt:variant>
      <vt:variant>
        <vt:lpwstr/>
      </vt:variant>
      <vt:variant>
        <vt:i4>3407971</vt:i4>
      </vt:variant>
      <vt:variant>
        <vt:i4>310</vt:i4>
      </vt:variant>
      <vt:variant>
        <vt:i4>0</vt:i4>
      </vt:variant>
      <vt:variant>
        <vt:i4>5</vt:i4>
      </vt:variant>
      <vt:variant>
        <vt:lpwstr>https://dietitiansaustralia.org.au/what-dietitans-do/information-for-healthcare-professionals/role-statements/</vt:lpwstr>
      </vt:variant>
      <vt:variant>
        <vt:lpwstr/>
      </vt:variant>
      <vt:variant>
        <vt:i4>2883624</vt:i4>
      </vt:variant>
      <vt:variant>
        <vt:i4>307</vt:i4>
      </vt:variant>
      <vt:variant>
        <vt:i4>0</vt:i4>
      </vt:variant>
      <vt:variant>
        <vt:i4>5</vt:i4>
      </vt:variant>
      <vt:variant>
        <vt:lpwstr>https://www1.health.gov.au/internet/main/publishing.nsf/Content/mbsprimarycare-chronicdiseasemanagement</vt:lpwstr>
      </vt:variant>
      <vt:variant>
        <vt:lpwstr/>
      </vt:variant>
      <vt:variant>
        <vt:i4>2556008</vt:i4>
      </vt:variant>
      <vt:variant>
        <vt:i4>304</vt:i4>
      </vt:variant>
      <vt:variant>
        <vt:i4>0</vt:i4>
      </vt:variant>
      <vt:variant>
        <vt:i4>5</vt:i4>
      </vt:variant>
      <vt:variant>
        <vt:lpwstr>http://dx.doi.org/10.1111/jhn.12617</vt:lpwstr>
      </vt:variant>
      <vt:variant>
        <vt:lpwstr/>
      </vt:variant>
      <vt:variant>
        <vt:i4>5898311</vt:i4>
      </vt:variant>
      <vt:variant>
        <vt:i4>301</vt:i4>
      </vt:variant>
      <vt:variant>
        <vt:i4>0</vt:i4>
      </vt:variant>
      <vt:variant>
        <vt:i4>5</vt:i4>
      </vt:variant>
      <vt:variant>
        <vt:lpwstr>https://www.dva.gov.au/sites/default/files/files/providers/feesschedules/dietfeeapr20.pdf</vt:lpwstr>
      </vt:variant>
      <vt:variant>
        <vt:lpwstr/>
      </vt:variant>
      <vt:variant>
        <vt:i4>3407985</vt:i4>
      </vt:variant>
      <vt:variant>
        <vt:i4>298</vt:i4>
      </vt:variant>
      <vt:variant>
        <vt:i4>0</vt:i4>
      </vt:variant>
      <vt:variant>
        <vt:i4>5</vt:i4>
      </vt:variant>
      <vt:variant>
        <vt:lpwstr>https://doi.org/10.1111/1747-0080.12223</vt:lpwstr>
      </vt:variant>
      <vt:variant>
        <vt:lpwstr/>
      </vt:variant>
      <vt:variant>
        <vt:i4>2228330</vt:i4>
      </vt:variant>
      <vt:variant>
        <vt:i4>295</vt:i4>
      </vt:variant>
      <vt:variant>
        <vt:i4>0</vt:i4>
      </vt:variant>
      <vt:variant>
        <vt:i4>5</vt:i4>
      </vt:variant>
      <vt:variant>
        <vt:lpwstr>http://dx.doi.org/10.1111/jhn.12444</vt:lpwstr>
      </vt:variant>
      <vt:variant>
        <vt:lpwstr/>
      </vt:variant>
      <vt:variant>
        <vt:i4>7864416</vt:i4>
      </vt:variant>
      <vt:variant>
        <vt:i4>292</vt:i4>
      </vt:variant>
      <vt:variant>
        <vt:i4>0</vt:i4>
      </vt:variant>
      <vt:variant>
        <vt:i4>5</vt:i4>
      </vt:variant>
      <vt:variant>
        <vt:lpwstr>https://www.dva.gov.au/providers/notes-fee-schedules-and-guidelines/allied-health-treatment-cycle-and-referrals/treatment-0</vt:lpwstr>
      </vt:variant>
      <vt:variant>
        <vt:lpwstr/>
      </vt:variant>
      <vt:variant>
        <vt:i4>6094861</vt:i4>
      </vt:variant>
      <vt:variant>
        <vt:i4>289</vt:i4>
      </vt:variant>
      <vt:variant>
        <vt:i4>0</vt:i4>
      </vt:variant>
      <vt:variant>
        <vt:i4>5</vt:i4>
      </vt:variant>
      <vt:variant>
        <vt:lpwstr>https://www1.health.gov.au/internet/publications/publishing.nsf/Content/mental-ba-eval-dexec-toc~mental-ba-eval-dexec-bet</vt:lpwstr>
      </vt:variant>
      <vt:variant>
        <vt:lpwstr/>
      </vt:variant>
      <vt:variant>
        <vt:i4>6488107</vt:i4>
      </vt:variant>
      <vt:variant>
        <vt:i4>286</vt:i4>
      </vt:variant>
      <vt:variant>
        <vt:i4>0</vt:i4>
      </vt:variant>
      <vt:variant>
        <vt:i4>5</vt:i4>
      </vt:variant>
      <vt:variant>
        <vt:lpwstr>https://doi.org/10.1071/PY08065</vt:lpwstr>
      </vt:variant>
      <vt:variant>
        <vt:lpwstr/>
      </vt:variant>
      <vt:variant>
        <vt:i4>2883627</vt:i4>
      </vt:variant>
      <vt:variant>
        <vt:i4>283</vt:i4>
      </vt:variant>
      <vt:variant>
        <vt:i4>0</vt:i4>
      </vt:variant>
      <vt:variant>
        <vt:i4>5</vt:i4>
      </vt:variant>
      <vt:variant>
        <vt:lpwstr>http://www9.health.gov.au/mbs/fullDisplay.cfm?type=item&amp;qt=ItemID&amp;q=10954</vt:lpwstr>
      </vt:variant>
      <vt:variant>
        <vt:lpwstr>assocNotes</vt:lpwstr>
      </vt:variant>
      <vt:variant>
        <vt:i4>5570562</vt:i4>
      </vt:variant>
      <vt:variant>
        <vt:i4>280</vt:i4>
      </vt:variant>
      <vt:variant>
        <vt:i4>0</vt:i4>
      </vt:variant>
      <vt:variant>
        <vt:i4>5</vt:i4>
      </vt:variant>
      <vt:variant>
        <vt:lpwstr>http://dx.doi.org/10.1016/j.jand.2017.06.364</vt:lpwstr>
      </vt:variant>
      <vt:variant>
        <vt:lpwstr/>
      </vt:variant>
      <vt:variant>
        <vt:i4>983161</vt:i4>
      </vt:variant>
      <vt:variant>
        <vt:i4>277</vt:i4>
      </vt:variant>
      <vt:variant>
        <vt:i4>0</vt:i4>
      </vt:variant>
      <vt:variant>
        <vt:i4>5</vt:i4>
      </vt:variant>
      <vt:variant>
        <vt:lpwstr>http://medicarestatistics.humanservices.gov.au/statistics/mbs_item.jsp</vt:lpwstr>
      </vt:variant>
      <vt:variant>
        <vt:lpwstr/>
      </vt:variant>
      <vt:variant>
        <vt:i4>3997724</vt:i4>
      </vt:variant>
      <vt:variant>
        <vt:i4>39</vt:i4>
      </vt:variant>
      <vt:variant>
        <vt:i4>0</vt:i4>
      </vt:variant>
      <vt:variant>
        <vt:i4>5</vt:i4>
      </vt:variant>
      <vt:variant>
        <vt:lpwstr/>
      </vt:variant>
      <vt:variant>
        <vt:lpwstr>_Reintroduce_scholarships_for</vt:lpwstr>
      </vt:variant>
      <vt:variant>
        <vt:i4>4259953</vt:i4>
      </vt:variant>
      <vt:variant>
        <vt:i4>36</vt:i4>
      </vt:variant>
      <vt:variant>
        <vt:i4>0</vt:i4>
      </vt:variant>
      <vt:variant>
        <vt:i4>5</vt:i4>
      </vt:variant>
      <vt:variant>
        <vt:lpwstr/>
      </vt:variant>
      <vt:variant>
        <vt:lpwstr>_Ensure_regional_communications</vt:lpwstr>
      </vt:variant>
      <vt:variant>
        <vt:i4>6357056</vt:i4>
      </vt:variant>
      <vt:variant>
        <vt:i4>33</vt:i4>
      </vt:variant>
      <vt:variant>
        <vt:i4>0</vt:i4>
      </vt:variant>
      <vt:variant>
        <vt:i4>5</vt:i4>
      </vt:variant>
      <vt:variant>
        <vt:lpwstr/>
      </vt:variant>
      <vt:variant>
        <vt:lpwstr>_Provide_funding_to</vt:lpwstr>
      </vt:variant>
      <vt:variant>
        <vt:i4>262185</vt:i4>
      </vt:variant>
      <vt:variant>
        <vt:i4>30</vt:i4>
      </vt:variant>
      <vt:variant>
        <vt:i4>0</vt:i4>
      </vt:variant>
      <vt:variant>
        <vt:i4>5</vt:i4>
      </vt:variant>
      <vt:variant>
        <vt:lpwstr/>
      </vt:variant>
      <vt:variant>
        <vt:lpwstr>_Fund_the_implementation</vt:lpwstr>
      </vt:variant>
      <vt:variant>
        <vt:i4>524329</vt:i4>
      </vt:variant>
      <vt:variant>
        <vt:i4>27</vt:i4>
      </vt:variant>
      <vt:variant>
        <vt:i4>0</vt:i4>
      </vt:variant>
      <vt:variant>
        <vt:i4>5</vt:i4>
      </vt:variant>
      <vt:variant>
        <vt:lpwstr/>
      </vt:variant>
      <vt:variant>
        <vt:lpwstr>_Include_funding_for</vt:lpwstr>
      </vt:variant>
      <vt:variant>
        <vt:i4>4391035</vt:i4>
      </vt:variant>
      <vt:variant>
        <vt:i4>24</vt:i4>
      </vt:variant>
      <vt:variant>
        <vt:i4>0</vt:i4>
      </vt:variant>
      <vt:variant>
        <vt:i4>5</vt:i4>
      </vt:variant>
      <vt:variant>
        <vt:lpwstr/>
      </vt:variant>
      <vt:variant>
        <vt:lpwstr>_Fund_successful_public</vt:lpwstr>
      </vt:variant>
      <vt:variant>
        <vt:i4>7274585</vt:i4>
      </vt:variant>
      <vt:variant>
        <vt:i4>21</vt:i4>
      </vt:variant>
      <vt:variant>
        <vt:i4>0</vt:i4>
      </vt:variant>
      <vt:variant>
        <vt:i4>5</vt:i4>
      </vt:variant>
      <vt:variant>
        <vt:lpwstr/>
      </vt:variant>
      <vt:variant>
        <vt:lpwstr>_Additional_funding_for</vt:lpwstr>
      </vt:variant>
      <vt:variant>
        <vt:i4>5767291</vt:i4>
      </vt:variant>
      <vt:variant>
        <vt:i4>18</vt:i4>
      </vt:variant>
      <vt:variant>
        <vt:i4>0</vt:i4>
      </vt:variant>
      <vt:variant>
        <vt:i4>5</vt:i4>
      </vt:variant>
      <vt:variant>
        <vt:lpwstr/>
      </vt:variant>
      <vt:variant>
        <vt:lpwstr>_Include_Accredited_Practising</vt:lpwstr>
      </vt:variant>
      <vt:variant>
        <vt:i4>4456564</vt:i4>
      </vt:variant>
      <vt:variant>
        <vt:i4>15</vt:i4>
      </vt:variant>
      <vt:variant>
        <vt:i4>0</vt:i4>
      </vt:variant>
      <vt:variant>
        <vt:i4>5</vt:i4>
      </vt:variant>
      <vt:variant>
        <vt:lpwstr/>
      </vt:variant>
      <vt:variant>
        <vt:lpwstr>_Include_dietitians_in</vt:lpwstr>
      </vt:variant>
      <vt:variant>
        <vt:i4>7798853</vt:i4>
      </vt:variant>
      <vt:variant>
        <vt:i4>12</vt:i4>
      </vt:variant>
      <vt:variant>
        <vt:i4>0</vt:i4>
      </vt:variant>
      <vt:variant>
        <vt:i4>5</vt:i4>
      </vt:variant>
      <vt:variant>
        <vt:lpwstr/>
      </vt:variant>
      <vt:variant>
        <vt:lpwstr>_Support_quality_of</vt:lpwstr>
      </vt:variant>
      <vt:variant>
        <vt:i4>7798876</vt:i4>
      </vt:variant>
      <vt:variant>
        <vt:i4>9</vt:i4>
      </vt:variant>
      <vt:variant>
        <vt:i4>0</vt:i4>
      </vt:variant>
      <vt:variant>
        <vt:i4>5</vt:i4>
      </vt:variant>
      <vt:variant>
        <vt:lpwstr/>
      </vt:variant>
      <vt:variant>
        <vt:lpwstr>_Acknowledge_the_complexity</vt:lpwstr>
      </vt:variant>
      <vt:variant>
        <vt:i4>5832822</vt:i4>
      </vt:variant>
      <vt:variant>
        <vt:i4>6</vt:i4>
      </vt:variant>
      <vt:variant>
        <vt:i4>0</vt:i4>
      </vt:variant>
      <vt:variant>
        <vt:i4>5</vt:i4>
      </vt:variant>
      <vt:variant>
        <vt:lpwstr/>
      </vt:variant>
      <vt:variant>
        <vt:lpwstr>_Support_access_to</vt:lpwstr>
      </vt:variant>
      <vt:variant>
        <vt:i4>4587627</vt:i4>
      </vt:variant>
      <vt:variant>
        <vt:i4>3</vt:i4>
      </vt:variant>
      <vt:variant>
        <vt:i4>0</vt:i4>
      </vt:variant>
      <vt:variant>
        <vt:i4>5</vt:i4>
      </vt:variant>
      <vt:variant>
        <vt:lpwstr/>
      </vt:variant>
      <vt:variant>
        <vt:lpwstr>_Make_telehealth_dietetics</vt:lpwstr>
      </vt:variant>
      <vt:variant>
        <vt:i4>5308432</vt:i4>
      </vt:variant>
      <vt:variant>
        <vt:i4>0</vt:i4>
      </vt:variant>
      <vt:variant>
        <vt:i4>0</vt:i4>
      </vt:variant>
      <vt:variant>
        <vt:i4>5</vt:i4>
      </vt:variant>
      <vt:variant>
        <vt:lpwstr>https://dietitiansaustralia.org.au/about-daa/public-policies/</vt:lpwstr>
      </vt:variant>
      <vt:variant>
        <vt:lpwstr/>
      </vt:variant>
      <vt:variant>
        <vt:i4>1441899</vt:i4>
      </vt:variant>
      <vt:variant>
        <vt:i4>33</vt:i4>
      </vt:variant>
      <vt:variant>
        <vt:i4>0</vt:i4>
      </vt:variant>
      <vt:variant>
        <vt:i4>5</vt:i4>
      </vt:variant>
      <vt:variant>
        <vt:lpwstr>mailto:pao@dietitiansaustralia.org.au</vt:lpwstr>
      </vt:variant>
      <vt:variant>
        <vt:lpwstr/>
      </vt:variant>
      <vt:variant>
        <vt:i4>4718693</vt:i4>
      </vt:variant>
      <vt:variant>
        <vt:i4>30</vt:i4>
      </vt:variant>
      <vt:variant>
        <vt:i4>0</vt:i4>
      </vt:variant>
      <vt:variant>
        <vt:i4>5</vt:i4>
      </vt:variant>
      <vt:variant>
        <vt:lpwstr>mailto:po1@dietitiansaustralia.org.au</vt:lpwstr>
      </vt:variant>
      <vt:variant>
        <vt:lpwstr/>
      </vt:variant>
      <vt:variant>
        <vt:i4>1441899</vt:i4>
      </vt:variant>
      <vt:variant>
        <vt:i4>27</vt:i4>
      </vt:variant>
      <vt:variant>
        <vt:i4>0</vt:i4>
      </vt:variant>
      <vt:variant>
        <vt:i4>5</vt:i4>
      </vt:variant>
      <vt:variant>
        <vt:lpwstr>mailto:pao@dietitiansaustralia.org.au</vt:lpwstr>
      </vt:variant>
      <vt:variant>
        <vt:lpwstr/>
      </vt:variant>
      <vt:variant>
        <vt:i4>1441899</vt:i4>
      </vt:variant>
      <vt:variant>
        <vt:i4>24</vt:i4>
      </vt:variant>
      <vt:variant>
        <vt:i4>0</vt:i4>
      </vt:variant>
      <vt:variant>
        <vt:i4>5</vt:i4>
      </vt:variant>
      <vt:variant>
        <vt:lpwstr>mailto:pao@dietitiansaustralia.org.au</vt:lpwstr>
      </vt:variant>
      <vt:variant>
        <vt:lpwstr/>
      </vt:variant>
      <vt:variant>
        <vt:i4>4718693</vt:i4>
      </vt:variant>
      <vt:variant>
        <vt:i4>21</vt:i4>
      </vt:variant>
      <vt:variant>
        <vt:i4>0</vt:i4>
      </vt:variant>
      <vt:variant>
        <vt:i4>5</vt:i4>
      </vt:variant>
      <vt:variant>
        <vt:lpwstr>mailto:po1@dietitiansaustralia.org.au</vt:lpwstr>
      </vt:variant>
      <vt:variant>
        <vt:lpwstr/>
      </vt:variant>
      <vt:variant>
        <vt:i4>3211328</vt:i4>
      </vt:variant>
      <vt:variant>
        <vt:i4>18</vt:i4>
      </vt:variant>
      <vt:variant>
        <vt:i4>0</vt:i4>
      </vt:variant>
      <vt:variant>
        <vt:i4>5</vt:i4>
      </vt:variant>
      <vt:variant>
        <vt:lpwstr>mailto:eworld@dietitiansaustralia.org.au</vt:lpwstr>
      </vt:variant>
      <vt:variant>
        <vt:lpwstr/>
      </vt:variant>
      <vt:variant>
        <vt:i4>4718693</vt:i4>
      </vt:variant>
      <vt:variant>
        <vt:i4>15</vt:i4>
      </vt:variant>
      <vt:variant>
        <vt:i4>0</vt:i4>
      </vt:variant>
      <vt:variant>
        <vt:i4>5</vt:i4>
      </vt:variant>
      <vt:variant>
        <vt:lpwstr>mailto:po1@dietitiansaustralia.org.au</vt:lpwstr>
      </vt:variant>
      <vt:variant>
        <vt:lpwstr/>
      </vt:variant>
      <vt:variant>
        <vt:i4>4915301</vt:i4>
      </vt:variant>
      <vt:variant>
        <vt:i4>12</vt:i4>
      </vt:variant>
      <vt:variant>
        <vt:i4>0</vt:i4>
      </vt:variant>
      <vt:variant>
        <vt:i4>5</vt:i4>
      </vt:variant>
      <vt:variant>
        <vt:lpwstr>mailto:po2@dietitiansaustralia.org.au</vt:lpwstr>
      </vt:variant>
      <vt:variant>
        <vt:lpwstr/>
      </vt:variant>
      <vt:variant>
        <vt:i4>4718693</vt:i4>
      </vt:variant>
      <vt:variant>
        <vt:i4>9</vt:i4>
      </vt:variant>
      <vt:variant>
        <vt:i4>0</vt:i4>
      </vt:variant>
      <vt:variant>
        <vt:i4>5</vt:i4>
      </vt:variant>
      <vt:variant>
        <vt:lpwstr>mailto:po1@dietitiansaustralia.org.au</vt:lpwstr>
      </vt:variant>
      <vt:variant>
        <vt:lpwstr/>
      </vt:variant>
      <vt:variant>
        <vt:i4>1441899</vt:i4>
      </vt:variant>
      <vt:variant>
        <vt:i4>6</vt:i4>
      </vt:variant>
      <vt:variant>
        <vt:i4>0</vt:i4>
      </vt:variant>
      <vt:variant>
        <vt:i4>5</vt:i4>
      </vt:variant>
      <vt:variant>
        <vt:lpwstr>mailto:pao@dietitiansaustralia.org.au</vt:lpwstr>
      </vt:variant>
      <vt:variant>
        <vt:lpwstr/>
      </vt:variant>
      <vt:variant>
        <vt:i4>65645</vt:i4>
      </vt:variant>
      <vt:variant>
        <vt:i4>3</vt:i4>
      </vt:variant>
      <vt:variant>
        <vt:i4>0</vt:i4>
      </vt:variant>
      <vt:variant>
        <vt:i4>5</vt:i4>
      </vt:variant>
      <vt:variant>
        <vt:lpwstr>mailto:sdalton@dietitiansaustralia.org.au</vt:lpwstr>
      </vt:variant>
      <vt:variant>
        <vt:lpwstr/>
      </vt:variant>
      <vt:variant>
        <vt:i4>4915301</vt:i4>
      </vt:variant>
      <vt:variant>
        <vt:i4>0</vt:i4>
      </vt:variant>
      <vt:variant>
        <vt:i4>0</vt:i4>
      </vt:variant>
      <vt:variant>
        <vt:i4>5</vt:i4>
      </vt:variant>
      <vt:variant>
        <vt:lpwstr>mailto:po2@dietitiansaustralia.org.au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Dietitians Australia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